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5A2" w:rsidRDefault="00B70128" w:rsidP="00B70128">
      <w:pPr>
        <w:pStyle w:val="Title"/>
        <w:tabs>
          <w:tab w:val="left" w:pos="-94"/>
        </w:tabs>
        <w:ind w:right="-907"/>
        <w:jc w:val="left"/>
        <w:rPr>
          <w:rFonts w:asciiTheme="majorHAnsi" w:eastAsiaTheme="minorEastAsia" w:hAnsiTheme="majorHAnsi" w:cstheme="minorBidi"/>
          <w:color w:val="FF0000"/>
          <w:sz w:val="22"/>
          <w:szCs w:val="22"/>
        </w:rPr>
      </w:pPr>
      <w:r>
        <w:rPr>
          <w:rFonts w:asciiTheme="majorHAnsi" w:eastAsiaTheme="minorEastAsia" w:hAnsiTheme="majorHAnsi" w:cstheme="minorBidi"/>
          <w:color w:val="FF0000"/>
          <w:sz w:val="22"/>
          <w:szCs w:val="22"/>
        </w:rPr>
        <w:t xml:space="preserve">  </w:t>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p>
    <w:p w:rsidR="009935A2" w:rsidRDefault="009935A2" w:rsidP="009935A2">
      <w:pPr>
        <w:pStyle w:val="Title"/>
        <w:tabs>
          <w:tab w:val="left" w:pos="-94"/>
        </w:tabs>
        <w:ind w:right="-907"/>
        <w:jc w:val="left"/>
        <w:rPr>
          <w:rFonts w:asciiTheme="majorHAnsi" w:eastAsiaTheme="minorEastAsia" w:hAnsiTheme="majorHAnsi" w:cstheme="minorBidi"/>
          <w:color w:val="FF0000"/>
          <w:sz w:val="22"/>
          <w:szCs w:val="22"/>
        </w:rPr>
      </w:pPr>
      <w:r w:rsidRPr="001E0055">
        <w:rPr>
          <w:rFonts w:asciiTheme="majorHAnsi" w:eastAsiaTheme="minorEastAsia" w:hAnsiTheme="majorHAnsi" w:cstheme="minorBidi"/>
          <w:color w:val="FF0000"/>
          <w:sz w:val="22"/>
          <w:szCs w:val="22"/>
        </w:rPr>
        <w:object w:dxaOrig="8444" w:dyaOrig="6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59.25pt" o:ole="">
            <v:imagedata r:id="rId8" o:title="" gain="69719f" blacklevel="-3932f" grayscale="t" bilevel="t"/>
          </v:shape>
          <o:OLEObject Type="Embed" ProgID="MSPhotoEd.3" ShapeID="_x0000_i1025" DrawAspect="Content" ObjectID="_1541594249" r:id="rId9"/>
        </w:object>
      </w:r>
      <w:r>
        <w:rPr>
          <w:rFonts w:asciiTheme="majorHAnsi" w:eastAsiaTheme="minorEastAsia" w:hAnsiTheme="majorHAnsi" w:cstheme="minorBidi"/>
          <w:color w:val="FF0000"/>
          <w:sz w:val="22"/>
          <w:szCs w:val="22"/>
        </w:rPr>
        <w:t xml:space="preserve">                   </w:t>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t xml:space="preserve">                </w:t>
      </w:r>
      <w:r>
        <w:rPr>
          <w:rFonts w:asciiTheme="majorHAnsi" w:eastAsiaTheme="minorEastAsia" w:hAnsiTheme="majorHAnsi" w:cstheme="minorBidi"/>
          <w:color w:val="FF0000"/>
          <w:sz w:val="22"/>
          <w:szCs w:val="22"/>
        </w:rPr>
        <w:tab/>
      </w:r>
      <w:r w:rsidRPr="009935A2">
        <w:rPr>
          <w:rFonts w:asciiTheme="majorHAnsi" w:eastAsiaTheme="minorEastAsia" w:hAnsiTheme="majorHAnsi" w:cstheme="minorBidi"/>
          <w:noProof/>
          <w:color w:val="FF0000"/>
          <w:sz w:val="22"/>
          <w:szCs w:val="22"/>
        </w:rPr>
        <w:drawing>
          <wp:inline distT="0" distB="0" distL="0" distR="0">
            <wp:extent cx="598868" cy="5905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8868" cy="590550"/>
                    </a:xfrm>
                    <a:prstGeom prst="rect">
                      <a:avLst/>
                    </a:prstGeom>
                    <a:noFill/>
                    <a:ln w="9525">
                      <a:noFill/>
                      <a:miter lim="800000"/>
                      <a:headEnd/>
                      <a:tailEnd/>
                    </a:ln>
                  </pic:spPr>
                </pic:pic>
              </a:graphicData>
            </a:graphic>
          </wp:inline>
        </w:drawing>
      </w:r>
    </w:p>
    <w:p w:rsidR="009935A2" w:rsidRDefault="009935A2" w:rsidP="009935A2">
      <w:pPr>
        <w:pStyle w:val="Title"/>
        <w:tabs>
          <w:tab w:val="left" w:pos="-94"/>
        </w:tabs>
        <w:ind w:right="-907"/>
        <w:jc w:val="left"/>
        <w:rPr>
          <w:rFonts w:asciiTheme="majorHAnsi" w:hAnsiTheme="majorHAnsi"/>
          <w:color w:val="000800"/>
          <w:spacing w:val="40"/>
          <w:sz w:val="20"/>
        </w:rPr>
      </w:pPr>
      <w:r>
        <w:rPr>
          <w:rFonts w:asciiTheme="majorHAnsi" w:eastAsiaTheme="minorEastAsia" w:hAnsiTheme="majorHAnsi" w:cstheme="minorBidi"/>
          <w:color w:val="FF0000"/>
          <w:sz w:val="22"/>
          <w:szCs w:val="22"/>
        </w:rPr>
        <w:tab/>
        <w:t xml:space="preserve">                                                                                                     </w:t>
      </w:r>
    </w:p>
    <w:p w:rsidR="009935A2" w:rsidRPr="009123D0" w:rsidRDefault="009935A2" w:rsidP="009935A2">
      <w:pPr>
        <w:pStyle w:val="Title"/>
        <w:ind w:left="-547" w:right="-907"/>
        <w:rPr>
          <w:rFonts w:asciiTheme="majorHAnsi" w:hAnsiTheme="majorHAnsi"/>
          <w:color w:val="000800"/>
          <w:spacing w:val="40"/>
          <w:sz w:val="22"/>
        </w:rPr>
      </w:pPr>
      <w:r>
        <w:rPr>
          <w:rFonts w:asciiTheme="majorHAnsi" w:hAnsiTheme="majorHAnsi"/>
          <w:color w:val="000800"/>
          <w:spacing w:val="40"/>
          <w:sz w:val="22"/>
        </w:rPr>
        <w:t xml:space="preserve">  </w:t>
      </w:r>
      <w:r w:rsidRPr="009123D0">
        <w:rPr>
          <w:rFonts w:asciiTheme="majorHAnsi" w:hAnsiTheme="majorHAnsi"/>
          <w:color w:val="000800"/>
          <w:spacing w:val="40"/>
          <w:sz w:val="22"/>
        </w:rPr>
        <w:t>OFFICE OF THE MISSION DIRECTOR,</w:t>
      </w:r>
    </w:p>
    <w:p w:rsidR="009935A2" w:rsidRPr="009123D0" w:rsidRDefault="009935A2" w:rsidP="009935A2">
      <w:pPr>
        <w:pStyle w:val="Title"/>
        <w:ind w:left="-547" w:right="-907"/>
        <w:rPr>
          <w:rFonts w:asciiTheme="majorHAnsi" w:hAnsiTheme="majorHAnsi"/>
          <w:color w:val="000800"/>
          <w:sz w:val="22"/>
        </w:rPr>
      </w:pPr>
      <w:r>
        <w:rPr>
          <w:rFonts w:asciiTheme="majorHAnsi" w:hAnsiTheme="majorHAnsi"/>
          <w:color w:val="000800"/>
          <w:sz w:val="22"/>
        </w:rPr>
        <w:t xml:space="preserve">  </w:t>
      </w:r>
      <w:r w:rsidRPr="009123D0">
        <w:rPr>
          <w:rFonts w:asciiTheme="majorHAnsi" w:hAnsiTheme="majorHAnsi"/>
          <w:color w:val="000800"/>
          <w:sz w:val="22"/>
        </w:rPr>
        <w:t>NATIONAL HEALTH MISSION, ASSAM</w:t>
      </w:r>
    </w:p>
    <w:p w:rsidR="009935A2" w:rsidRPr="009123D0" w:rsidRDefault="009935A2" w:rsidP="009935A2">
      <w:pPr>
        <w:pStyle w:val="Heading3"/>
        <w:ind w:left="-544" w:right="-907"/>
        <w:jc w:val="center"/>
        <w:rPr>
          <w:rFonts w:asciiTheme="majorHAnsi" w:hAnsiTheme="majorHAnsi"/>
          <w:bCs/>
          <w:sz w:val="20"/>
        </w:rPr>
      </w:pPr>
      <w:r w:rsidRPr="009123D0">
        <w:rPr>
          <w:rFonts w:asciiTheme="majorHAnsi" w:hAnsiTheme="majorHAnsi"/>
          <w:bCs/>
          <w:sz w:val="20"/>
        </w:rPr>
        <w:t xml:space="preserve">Saikia Commercial Complex, </w:t>
      </w:r>
      <w:r w:rsidR="00D26D38">
        <w:rPr>
          <w:rFonts w:asciiTheme="majorHAnsi" w:hAnsiTheme="majorHAnsi"/>
          <w:bCs/>
          <w:sz w:val="20"/>
        </w:rPr>
        <w:t xml:space="preserve">Shrinagar Path, </w:t>
      </w:r>
      <w:r w:rsidRPr="009123D0">
        <w:rPr>
          <w:rFonts w:asciiTheme="majorHAnsi" w:hAnsiTheme="majorHAnsi"/>
          <w:bCs/>
          <w:sz w:val="20"/>
        </w:rPr>
        <w:t>G.S. Road, Christianbasti, Guwahati-781005</w:t>
      </w: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D94344" w:rsidP="00B70128">
      <w:pPr>
        <w:pStyle w:val="Title"/>
        <w:tabs>
          <w:tab w:val="left" w:pos="-94"/>
        </w:tabs>
        <w:ind w:right="-907"/>
        <w:jc w:val="left"/>
        <w:rPr>
          <w:rFonts w:asciiTheme="majorHAnsi" w:eastAsiaTheme="minorEastAsia" w:hAnsiTheme="majorHAnsi" w:cstheme="minorBidi"/>
          <w:color w:val="FF0000"/>
          <w:sz w:val="22"/>
          <w:szCs w:val="22"/>
        </w:rPr>
      </w:pPr>
      <w:r>
        <w:rPr>
          <w:rFonts w:asciiTheme="majorHAnsi" w:eastAsiaTheme="minorEastAsia" w:hAnsiTheme="majorHAnsi" w:cstheme="minorBidi"/>
          <w:noProof/>
          <w:color w:val="FF0000"/>
          <w:sz w:val="22"/>
          <w:szCs w:val="22"/>
          <w:lang w:eastAsia="zh-TW"/>
        </w:rPr>
        <w:pict>
          <v:shapetype id="_x0000_t202" coordsize="21600,21600" o:spt="202" path="m,l,21600r21600,l21600,xe">
            <v:stroke joinstyle="miter"/>
            <v:path gradientshapeok="t" o:connecttype="rect"/>
          </v:shapetype>
          <v:shape id="_x0000_s1029" type="#_x0000_t202" style="position:absolute;margin-left:0;margin-top:0;width:406.75pt;height:267.25pt;z-index:251660288;mso-position-horizontal:center;mso-width-relative:margin;mso-height-relative:margin">
            <v:textbox>
              <w:txbxContent>
                <w:p w:rsidR="000D226F" w:rsidRDefault="000D226F" w:rsidP="00A93A33">
                  <w:pPr>
                    <w:jc w:val="center"/>
                    <w:rPr>
                      <w:rFonts w:asciiTheme="majorHAnsi" w:hAnsiTheme="majorHAnsi"/>
                      <w:sz w:val="28"/>
                    </w:rPr>
                  </w:pPr>
                </w:p>
                <w:p w:rsidR="000D226F" w:rsidRDefault="000D226F" w:rsidP="00A93A33">
                  <w:pPr>
                    <w:jc w:val="center"/>
                    <w:rPr>
                      <w:rFonts w:asciiTheme="majorHAnsi" w:hAnsiTheme="majorHAnsi"/>
                      <w:sz w:val="28"/>
                    </w:rPr>
                  </w:pPr>
                </w:p>
                <w:p w:rsidR="000D226F" w:rsidRPr="00F54ECC" w:rsidRDefault="000D226F" w:rsidP="00A93A33">
                  <w:pPr>
                    <w:jc w:val="center"/>
                    <w:rPr>
                      <w:rFonts w:asciiTheme="majorHAnsi" w:hAnsiTheme="majorHAnsi"/>
                      <w:b/>
                      <w:sz w:val="28"/>
                    </w:rPr>
                  </w:pPr>
                  <w:r w:rsidRPr="00F54ECC">
                    <w:rPr>
                      <w:rFonts w:asciiTheme="majorHAnsi" w:hAnsiTheme="majorHAnsi"/>
                      <w:b/>
                      <w:sz w:val="28"/>
                    </w:rPr>
                    <w:t>NOTICE INVITING TENDER (NIT)</w:t>
                  </w:r>
                </w:p>
                <w:p w:rsidR="000D226F" w:rsidRPr="00290B06" w:rsidRDefault="000D226F" w:rsidP="00A93A33">
                  <w:pPr>
                    <w:jc w:val="center"/>
                    <w:rPr>
                      <w:rFonts w:asciiTheme="majorHAnsi" w:hAnsiTheme="majorHAnsi"/>
                      <w:sz w:val="28"/>
                    </w:rPr>
                  </w:pPr>
                </w:p>
                <w:p w:rsidR="000D226F" w:rsidRDefault="000D226F" w:rsidP="00A93A33">
                  <w:pPr>
                    <w:jc w:val="center"/>
                    <w:rPr>
                      <w:rFonts w:asciiTheme="majorHAnsi" w:hAnsiTheme="majorHAnsi"/>
                      <w:b/>
                      <w:sz w:val="28"/>
                    </w:rPr>
                  </w:pPr>
                  <w:r w:rsidRPr="00290B06">
                    <w:rPr>
                      <w:rFonts w:asciiTheme="majorHAnsi" w:hAnsiTheme="majorHAnsi"/>
                      <w:b/>
                      <w:sz w:val="28"/>
                    </w:rPr>
                    <w:t>FOR ESTABLISHING DIALYSIS UNIT IN PPP MODE AT DISTRICT HOSPITALS</w:t>
                  </w:r>
                  <w:r>
                    <w:rPr>
                      <w:rFonts w:asciiTheme="majorHAnsi" w:hAnsiTheme="majorHAnsi"/>
                      <w:b/>
                      <w:sz w:val="28"/>
                    </w:rPr>
                    <w:t xml:space="preserve"> </w:t>
                  </w:r>
                </w:p>
                <w:p w:rsidR="000D226F" w:rsidRPr="009935A2" w:rsidRDefault="000D226F" w:rsidP="00A93A33">
                  <w:pPr>
                    <w:jc w:val="center"/>
                    <w:rPr>
                      <w:rFonts w:asciiTheme="majorHAnsi" w:hAnsiTheme="majorHAnsi"/>
                      <w:b/>
                      <w:sz w:val="28"/>
                    </w:rPr>
                  </w:pPr>
                </w:p>
                <w:p w:rsidR="000D226F" w:rsidRDefault="000D226F" w:rsidP="00A93A33">
                  <w:pPr>
                    <w:jc w:val="center"/>
                    <w:rPr>
                      <w:rFonts w:asciiTheme="majorHAnsi" w:hAnsiTheme="majorHAnsi"/>
                      <w:b/>
                      <w:sz w:val="28"/>
                    </w:rPr>
                  </w:pPr>
                  <w:r w:rsidRPr="00995AFB">
                    <w:rPr>
                      <w:rFonts w:asciiTheme="majorHAnsi" w:hAnsiTheme="majorHAnsi"/>
                      <w:b/>
                      <w:sz w:val="28"/>
                    </w:rPr>
                    <w:t>(NATIONAL COMPETITIVE BIDDING)</w:t>
                  </w:r>
                </w:p>
                <w:p w:rsidR="000D226F" w:rsidRDefault="000D226F"/>
              </w:txbxContent>
            </v:textbox>
          </v:shape>
        </w:pict>
      </w: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p>
    <w:p w:rsidR="009935A2" w:rsidRDefault="009935A2" w:rsidP="00B70128">
      <w:pPr>
        <w:pStyle w:val="Title"/>
        <w:tabs>
          <w:tab w:val="left" w:pos="-94"/>
        </w:tabs>
        <w:ind w:right="-907"/>
        <w:jc w:val="left"/>
        <w:rPr>
          <w:rFonts w:asciiTheme="majorHAnsi" w:eastAsiaTheme="minorEastAsia" w:hAnsiTheme="majorHAnsi" w:cstheme="minorBidi"/>
          <w:color w:val="FF0000"/>
          <w:sz w:val="22"/>
          <w:szCs w:val="22"/>
        </w:rPr>
      </w:pPr>
      <w:r w:rsidRPr="001E0055">
        <w:rPr>
          <w:rFonts w:asciiTheme="majorHAnsi" w:eastAsiaTheme="minorEastAsia" w:hAnsiTheme="majorHAnsi" w:cstheme="minorBidi"/>
          <w:color w:val="FF0000"/>
          <w:sz w:val="22"/>
          <w:szCs w:val="22"/>
        </w:rPr>
        <w:object w:dxaOrig="8444" w:dyaOrig="6106">
          <v:shape id="_x0000_i1026" type="#_x0000_t75" style="width:83.25pt;height:59.25pt" o:ole="">
            <v:imagedata r:id="rId8" o:title="" gain="69719f" blacklevel="-3932f" grayscale="t" bilevel="t"/>
          </v:shape>
          <o:OLEObject Type="Embed" ProgID="MSPhotoEd.3" ShapeID="_x0000_i1026" DrawAspect="Content" ObjectID="_1541594250" r:id="rId11"/>
        </w:object>
      </w:r>
      <w:r>
        <w:rPr>
          <w:rFonts w:asciiTheme="majorHAnsi" w:eastAsiaTheme="minorEastAsia" w:hAnsiTheme="majorHAnsi" w:cstheme="minorBidi"/>
          <w:color w:val="FF0000"/>
          <w:sz w:val="22"/>
          <w:szCs w:val="22"/>
        </w:rPr>
        <w:t xml:space="preserve">      </w:t>
      </w:r>
      <w:r w:rsidR="002B71D4">
        <w:rPr>
          <w:rFonts w:asciiTheme="majorHAnsi" w:eastAsiaTheme="minorEastAsia" w:hAnsiTheme="majorHAnsi" w:cstheme="minorBidi"/>
          <w:color w:val="FF0000"/>
          <w:sz w:val="22"/>
          <w:szCs w:val="22"/>
        </w:rPr>
        <w:t xml:space="preserve">        </w:t>
      </w:r>
      <w:r>
        <w:rPr>
          <w:rFonts w:asciiTheme="majorHAnsi" w:eastAsiaTheme="minorEastAsia" w:hAnsiTheme="majorHAnsi" w:cstheme="minorBidi"/>
          <w:color w:val="FF0000"/>
          <w:sz w:val="22"/>
          <w:szCs w:val="22"/>
        </w:rPr>
        <w:t xml:space="preserve">  </w:t>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r>
      <w:r>
        <w:rPr>
          <w:rFonts w:asciiTheme="majorHAnsi" w:eastAsiaTheme="minorEastAsia" w:hAnsiTheme="majorHAnsi" w:cstheme="minorBidi"/>
          <w:color w:val="FF0000"/>
          <w:sz w:val="22"/>
          <w:szCs w:val="22"/>
        </w:rPr>
        <w:tab/>
        <w:t xml:space="preserve">                </w:t>
      </w:r>
      <w:r>
        <w:rPr>
          <w:rFonts w:asciiTheme="majorHAnsi" w:eastAsiaTheme="minorEastAsia" w:hAnsiTheme="majorHAnsi" w:cstheme="minorBidi"/>
          <w:color w:val="FF0000"/>
          <w:sz w:val="22"/>
          <w:szCs w:val="22"/>
        </w:rPr>
        <w:tab/>
      </w:r>
      <w:r w:rsidRPr="009935A2">
        <w:rPr>
          <w:rFonts w:asciiTheme="majorHAnsi" w:eastAsiaTheme="minorEastAsia" w:hAnsiTheme="majorHAnsi" w:cstheme="minorBidi"/>
          <w:noProof/>
          <w:color w:val="FF0000"/>
          <w:sz w:val="22"/>
          <w:szCs w:val="22"/>
        </w:rPr>
        <w:drawing>
          <wp:inline distT="0" distB="0" distL="0" distR="0">
            <wp:extent cx="598868" cy="5905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8868" cy="590550"/>
                    </a:xfrm>
                    <a:prstGeom prst="rect">
                      <a:avLst/>
                    </a:prstGeom>
                    <a:noFill/>
                    <a:ln w="9525">
                      <a:noFill/>
                      <a:miter lim="800000"/>
                      <a:headEnd/>
                      <a:tailEnd/>
                    </a:ln>
                  </pic:spPr>
                </pic:pic>
              </a:graphicData>
            </a:graphic>
          </wp:inline>
        </w:drawing>
      </w:r>
    </w:p>
    <w:p w:rsidR="00B70128" w:rsidRDefault="00B70128" w:rsidP="00B70128">
      <w:pPr>
        <w:pStyle w:val="Title"/>
        <w:tabs>
          <w:tab w:val="left" w:pos="-94"/>
        </w:tabs>
        <w:ind w:right="-907"/>
        <w:jc w:val="left"/>
        <w:rPr>
          <w:rFonts w:asciiTheme="majorHAnsi" w:hAnsiTheme="majorHAnsi"/>
          <w:color w:val="000800"/>
          <w:spacing w:val="40"/>
          <w:sz w:val="20"/>
        </w:rPr>
      </w:pPr>
      <w:r>
        <w:rPr>
          <w:rFonts w:asciiTheme="majorHAnsi" w:eastAsiaTheme="minorEastAsia" w:hAnsiTheme="majorHAnsi" w:cstheme="minorBidi"/>
          <w:color w:val="FF0000"/>
          <w:sz w:val="22"/>
          <w:szCs w:val="22"/>
        </w:rPr>
        <w:tab/>
        <w:t xml:space="preserve">                                                                                                     </w:t>
      </w:r>
    </w:p>
    <w:p w:rsidR="00B70128" w:rsidRPr="009123D0" w:rsidRDefault="00B70128" w:rsidP="00B70128">
      <w:pPr>
        <w:pStyle w:val="Title"/>
        <w:ind w:left="-547" w:right="-907"/>
        <w:rPr>
          <w:rFonts w:asciiTheme="majorHAnsi" w:hAnsiTheme="majorHAnsi"/>
          <w:color w:val="000800"/>
          <w:spacing w:val="40"/>
          <w:sz w:val="22"/>
        </w:rPr>
      </w:pPr>
      <w:r>
        <w:rPr>
          <w:rFonts w:asciiTheme="majorHAnsi" w:hAnsiTheme="majorHAnsi"/>
          <w:color w:val="000800"/>
          <w:spacing w:val="40"/>
          <w:sz w:val="22"/>
        </w:rPr>
        <w:t xml:space="preserve">  </w:t>
      </w:r>
      <w:r w:rsidRPr="009123D0">
        <w:rPr>
          <w:rFonts w:asciiTheme="majorHAnsi" w:hAnsiTheme="majorHAnsi"/>
          <w:color w:val="000800"/>
          <w:spacing w:val="40"/>
          <w:sz w:val="22"/>
        </w:rPr>
        <w:t>OFFICE OF THE MISSION DIRECTOR,</w:t>
      </w:r>
    </w:p>
    <w:p w:rsidR="00B70128" w:rsidRPr="009123D0" w:rsidRDefault="00B70128" w:rsidP="00B70128">
      <w:pPr>
        <w:pStyle w:val="Title"/>
        <w:ind w:left="-547" w:right="-907"/>
        <w:rPr>
          <w:rFonts w:asciiTheme="majorHAnsi" w:hAnsiTheme="majorHAnsi"/>
          <w:color w:val="000800"/>
          <w:sz w:val="22"/>
        </w:rPr>
      </w:pPr>
      <w:r>
        <w:rPr>
          <w:rFonts w:asciiTheme="majorHAnsi" w:hAnsiTheme="majorHAnsi"/>
          <w:color w:val="000800"/>
          <w:sz w:val="22"/>
        </w:rPr>
        <w:t xml:space="preserve">  </w:t>
      </w:r>
      <w:r w:rsidRPr="009123D0">
        <w:rPr>
          <w:rFonts w:asciiTheme="majorHAnsi" w:hAnsiTheme="majorHAnsi"/>
          <w:color w:val="000800"/>
          <w:sz w:val="22"/>
        </w:rPr>
        <w:t>NATIONAL HEALTH MISSION, ASSAM</w:t>
      </w:r>
    </w:p>
    <w:p w:rsidR="00B70128" w:rsidRDefault="00B70128" w:rsidP="00B70128">
      <w:pPr>
        <w:pStyle w:val="Heading3"/>
        <w:ind w:left="-544" w:right="-907"/>
        <w:jc w:val="center"/>
        <w:rPr>
          <w:rFonts w:asciiTheme="majorHAnsi" w:hAnsiTheme="majorHAnsi"/>
          <w:bCs/>
          <w:sz w:val="20"/>
        </w:rPr>
      </w:pPr>
      <w:r w:rsidRPr="009123D0">
        <w:rPr>
          <w:rFonts w:asciiTheme="majorHAnsi" w:hAnsiTheme="majorHAnsi"/>
          <w:bCs/>
          <w:sz w:val="20"/>
        </w:rPr>
        <w:t xml:space="preserve">Saikia Commercial Complex, </w:t>
      </w:r>
      <w:r w:rsidR="00D26D38">
        <w:rPr>
          <w:rFonts w:asciiTheme="majorHAnsi" w:hAnsiTheme="majorHAnsi"/>
          <w:bCs/>
          <w:sz w:val="20"/>
        </w:rPr>
        <w:t xml:space="preserve">Shrinagar Path, </w:t>
      </w:r>
      <w:r w:rsidRPr="009123D0">
        <w:rPr>
          <w:rFonts w:asciiTheme="majorHAnsi" w:hAnsiTheme="majorHAnsi"/>
          <w:bCs/>
          <w:sz w:val="20"/>
        </w:rPr>
        <w:t>G.S. Road, Christianbasti, Guwahati-781005</w:t>
      </w:r>
    </w:p>
    <w:p w:rsidR="00D26D38" w:rsidRPr="00D26D38" w:rsidRDefault="00D26D38" w:rsidP="00D26D38"/>
    <w:p w:rsidR="006D12D7" w:rsidRPr="00A92A95" w:rsidRDefault="00A92A95" w:rsidP="00A92A95">
      <w:pPr>
        <w:rPr>
          <w:rFonts w:asciiTheme="majorHAnsi" w:hAnsiTheme="majorHAnsi"/>
          <w:b/>
          <w:sz w:val="28"/>
          <w:u w:val="single"/>
        </w:rPr>
      </w:pPr>
      <w:r w:rsidRPr="0052331C">
        <w:rPr>
          <w:rFonts w:asciiTheme="majorHAnsi" w:hAnsiTheme="majorHAnsi"/>
          <w:b/>
          <w:sz w:val="28"/>
        </w:rPr>
        <w:t>SECTION I</w:t>
      </w:r>
      <w:r w:rsidRPr="00A92A95">
        <w:rPr>
          <w:rFonts w:asciiTheme="majorHAnsi" w:hAnsiTheme="majorHAnsi"/>
          <w:sz w:val="28"/>
        </w:rPr>
        <w:t xml:space="preserve">                  </w:t>
      </w:r>
      <w:r>
        <w:rPr>
          <w:rFonts w:asciiTheme="majorHAnsi" w:hAnsiTheme="majorHAnsi"/>
          <w:sz w:val="28"/>
        </w:rPr>
        <w:t xml:space="preserve">   </w:t>
      </w:r>
      <w:r w:rsidRPr="00A92A95">
        <w:rPr>
          <w:rFonts w:asciiTheme="majorHAnsi" w:hAnsiTheme="majorHAnsi"/>
          <w:sz w:val="28"/>
        </w:rPr>
        <w:t xml:space="preserve"> </w:t>
      </w:r>
      <w:r w:rsidR="00667546" w:rsidRPr="00A92A95">
        <w:rPr>
          <w:rFonts w:asciiTheme="majorHAnsi" w:hAnsiTheme="majorHAnsi"/>
          <w:b/>
          <w:sz w:val="28"/>
          <w:u w:val="single"/>
        </w:rPr>
        <w:t>NOTICE INVITING TENDER (NIT)</w:t>
      </w:r>
    </w:p>
    <w:p w:rsidR="002C0A78" w:rsidRPr="006D12D7" w:rsidRDefault="002C0A78" w:rsidP="006D12D7">
      <w:pPr>
        <w:jc w:val="center"/>
        <w:rPr>
          <w:rFonts w:asciiTheme="majorHAnsi" w:hAnsiTheme="majorHAnsi"/>
          <w:sz w:val="28"/>
          <w:u w:val="single"/>
        </w:rPr>
      </w:pPr>
      <w:r w:rsidRPr="00C54134">
        <w:rPr>
          <w:rFonts w:asciiTheme="majorHAnsi" w:hAnsiTheme="majorHAnsi"/>
          <w:sz w:val="24"/>
        </w:rPr>
        <w:t>Address: Office of the Mission Director, National Health Mission, Assam, Saikia Commercial Complex, S</w:t>
      </w:r>
      <w:r w:rsidR="00D26D38">
        <w:rPr>
          <w:rFonts w:asciiTheme="majorHAnsi" w:hAnsiTheme="majorHAnsi"/>
          <w:sz w:val="24"/>
        </w:rPr>
        <w:t>h</w:t>
      </w:r>
      <w:r w:rsidRPr="00C54134">
        <w:rPr>
          <w:rFonts w:asciiTheme="majorHAnsi" w:hAnsiTheme="majorHAnsi"/>
          <w:sz w:val="24"/>
        </w:rPr>
        <w:t>rinagar Path, Christianbasti, G.S. Road, Guwahati-781005, Assam.</w:t>
      </w:r>
    </w:p>
    <w:p w:rsidR="002C0A78" w:rsidRDefault="002C0A78" w:rsidP="00C54134">
      <w:pPr>
        <w:spacing w:after="120" w:line="240" w:lineRule="auto"/>
        <w:jc w:val="center"/>
        <w:rPr>
          <w:rFonts w:asciiTheme="majorHAnsi" w:hAnsiTheme="majorHAnsi"/>
          <w:sz w:val="28"/>
        </w:rPr>
      </w:pPr>
      <w:r>
        <w:rPr>
          <w:rFonts w:asciiTheme="majorHAnsi" w:hAnsiTheme="majorHAnsi"/>
          <w:sz w:val="28"/>
        </w:rPr>
        <w:t>URL:</w:t>
      </w:r>
      <w:r w:rsidRPr="002C0A78">
        <w:t xml:space="preserve"> </w:t>
      </w:r>
      <w:hyperlink r:id="rId12" w:history="1">
        <w:r w:rsidRPr="002C0A78">
          <w:rPr>
            <w:rStyle w:val="Hyperlink"/>
            <w:rFonts w:asciiTheme="majorHAnsi" w:hAnsiTheme="majorHAnsi"/>
            <w:sz w:val="24"/>
            <w:szCs w:val="24"/>
          </w:rPr>
          <w:t>www.nrhmassam.in</w:t>
        </w:r>
      </w:hyperlink>
      <w:r w:rsidRPr="002C0A78">
        <w:rPr>
          <w:rFonts w:asciiTheme="majorHAnsi" w:hAnsiTheme="majorHAnsi"/>
          <w:sz w:val="24"/>
          <w:szCs w:val="24"/>
        </w:rPr>
        <w:t xml:space="preserve">           </w:t>
      </w:r>
      <w:r>
        <w:rPr>
          <w:rFonts w:asciiTheme="majorHAnsi" w:hAnsiTheme="majorHAnsi"/>
          <w:sz w:val="24"/>
          <w:szCs w:val="24"/>
        </w:rPr>
        <w:t xml:space="preserve">                           </w:t>
      </w:r>
      <w:r w:rsidRPr="002C0A78">
        <w:rPr>
          <w:rFonts w:asciiTheme="majorHAnsi" w:hAnsiTheme="majorHAnsi"/>
          <w:sz w:val="24"/>
          <w:szCs w:val="24"/>
        </w:rPr>
        <w:t xml:space="preserve">               </w:t>
      </w:r>
      <w:r w:rsidRPr="002C0A78">
        <w:rPr>
          <w:rFonts w:asciiTheme="majorHAnsi" w:hAnsiTheme="majorHAnsi"/>
          <w:bCs/>
          <w:sz w:val="24"/>
          <w:szCs w:val="24"/>
        </w:rPr>
        <w:t xml:space="preserve">  email </w:t>
      </w:r>
      <w:r w:rsidR="00F170E7" w:rsidRPr="002C0A78">
        <w:rPr>
          <w:rFonts w:asciiTheme="majorHAnsi" w:hAnsiTheme="majorHAnsi"/>
          <w:bCs/>
          <w:sz w:val="24"/>
          <w:szCs w:val="24"/>
        </w:rPr>
        <w:t>ID:</w:t>
      </w:r>
      <w:r w:rsidRPr="002C0A78">
        <w:rPr>
          <w:rFonts w:asciiTheme="majorHAnsi" w:hAnsiTheme="majorHAnsi"/>
          <w:bCs/>
          <w:sz w:val="24"/>
          <w:szCs w:val="24"/>
        </w:rPr>
        <w:t xml:space="preserve"> </w:t>
      </w:r>
      <w:hyperlink r:id="rId13" w:history="1">
        <w:r w:rsidRPr="002C0A78">
          <w:rPr>
            <w:rStyle w:val="Hyperlink"/>
            <w:rFonts w:asciiTheme="majorHAnsi" w:eastAsia="Arial Unicode MS" w:hAnsiTheme="majorHAnsi"/>
            <w:bCs/>
            <w:sz w:val="24"/>
            <w:szCs w:val="24"/>
          </w:rPr>
          <w:t>npcdcs.assam@gmail.com</w:t>
        </w:r>
      </w:hyperlink>
      <w:r>
        <w:rPr>
          <w:rFonts w:asciiTheme="majorHAnsi" w:hAnsiTheme="majorHAnsi"/>
          <w:sz w:val="28"/>
        </w:rPr>
        <w:t xml:space="preserve">  </w:t>
      </w:r>
    </w:p>
    <w:p w:rsidR="00886741" w:rsidRDefault="00886741" w:rsidP="00C54134">
      <w:pPr>
        <w:spacing w:after="120" w:line="240" w:lineRule="auto"/>
        <w:jc w:val="center"/>
        <w:rPr>
          <w:rFonts w:asciiTheme="majorHAnsi" w:hAnsiTheme="majorHAnsi"/>
          <w:sz w:val="28"/>
        </w:rPr>
      </w:pPr>
    </w:p>
    <w:p w:rsidR="002C0A78" w:rsidRDefault="00F170E7" w:rsidP="002C0A78">
      <w:pPr>
        <w:rPr>
          <w:rFonts w:asciiTheme="majorHAnsi" w:hAnsiTheme="majorHAnsi"/>
          <w:sz w:val="24"/>
          <w:szCs w:val="24"/>
        </w:rPr>
      </w:pPr>
      <w:r w:rsidRPr="00F170E7">
        <w:rPr>
          <w:rFonts w:asciiTheme="majorHAnsi" w:hAnsiTheme="majorHAnsi"/>
          <w:b/>
          <w:sz w:val="24"/>
          <w:szCs w:val="24"/>
        </w:rPr>
        <w:t xml:space="preserve">Tender Enquiry No: </w:t>
      </w:r>
      <w:r w:rsidR="002C0A78" w:rsidRPr="00F170E7">
        <w:rPr>
          <w:rFonts w:asciiTheme="majorHAnsi" w:hAnsiTheme="majorHAnsi"/>
          <w:b/>
          <w:sz w:val="24"/>
          <w:szCs w:val="24"/>
        </w:rPr>
        <w:t xml:space="preserve"> NHM/ NCD/NDP /2016-17/1133</w:t>
      </w:r>
      <w:r w:rsidRPr="00F170E7">
        <w:rPr>
          <w:rFonts w:asciiTheme="majorHAnsi" w:hAnsiTheme="majorHAnsi"/>
          <w:b/>
          <w:sz w:val="24"/>
          <w:szCs w:val="24"/>
        </w:rPr>
        <w:t>/</w:t>
      </w:r>
      <w:r w:rsidR="002C0A78" w:rsidRPr="002C0A78">
        <w:rPr>
          <w:rFonts w:asciiTheme="majorHAnsi" w:hAnsiTheme="majorHAnsi"/>
          <w:sz w:val="24"/>
          <w:szCs w:val="24"/>
        </w:rPr>
        <w:t xml:space="preserve">                          </w:t>
      </w:r>
      <w:r w:rsidR="002C0A78" w:rsidRPr="00F170E7">
        <w:rPr>
          <w:rFonts w:asciiTheme="majorHAnsi" w:hAnsiTheme="majorHAnsi"/>
          <w:b/>
          <w:sz w:val="24"/>
          <w:szCs w:val="24"/>
        </w:rPr>
        <w:t>Dated:</w:t>
      </w:r>
      <w:r w:rsidR="002C0A78" w:rsidRPr="002C0A78">
        <w:rPr>
          <w:rFonts w:asciiTheme="majorHAnsi" w:hAnsiTheme="majorHAnsi"/>
          <w:sz w:val="24"/>
          <w:szCs w:val="24"/>
        </w:rPr>
        <w:t xml:space="preserve">            </w:t>
      </w:r>
    </w:p>
    <w:p w:rsidR="004C6FD6" w:rsidRDefault="00C54134" w:rsidP="00501FA6">
      <w:pPr>
        <w:pStyle w:val="ListParagraph"/>
        <w:numPr>
          <w:ilvl w:val="0"/>
          <w:numId w:val="7"/>
        </w:numPr>
        <w:jc w:val="both"/>
        <w:rPr>
          <w:rFonts w:asciiTheme="majorHAnsi" w:hAnsiTheme="majorHAnsi"/>
          <w:sz w:val="24"/>
          <w:szCs w:val="24"/>
        </w:rPr>
      </w:pPr>
      <w:r w:rsidRPr="004C6FD6">
        <w:rPr>
          <w:rFonts w:asciiTheme="majorHAnsi" w:hAnsiTheme="majorHAnsi"/>
          <w:sz w:val="24"/>
          <w:szCs w:val="24"/>
        </w:rPr>
        <w:t xml:space="preserve">Office of the Mission Director, National Health Mission, Assam, invites sealed tenders from eligible service providers for the supply of services in </w:t>
      </w:r>
      <w:r w:rsidRPr="004C6FD6">
        <w:rPr>
          <w:rFonts w:asciiTheme="majorHAnsi" w:hAnsiTheme="majorHAnsi"/>
          <w:b/>
          <w:sz w:val="24"/>
          <w:szCs w:val="24"/>
        </w:rPr>
        <w:t>Section-</w:t>
      </w:r>
      <w:r w:rsidR="00886741" w:rsidRPr="004C6FD6">
        <w:rPr>
          <w:rFonts w:asciiTheme="majorHAnsi" w:hAnsiTheme="majorHAnsi"/>
          <w:b/>
          <w:sz w:val="24"/>
          <w:szCs w:val="24"/>
        </w:rPr>
        <w:t>IV</w:t>
      </w:r>
      <w:r w:rsidR="00886741">
        <w:rPr>
          <w:rFonts w:asciiTheme="majorHAnsi" w:hAnsiTheme="majorHAnsi"/>
          <w:sz w:val="24"/>
          <w:szCs w:val="24"/>
        </w:rPr>
        <w:t xml:space="preserve"> of</w:t>
      </w:r>
      <w:r w:rsidR="004C6FD6">
        <w:rPr>
          <w:rFonts w:asciiTheme="majorHAnsi" w:hAnsiTheme="majorHAnsi"/>
          <w:sz w:val="24"/>
          <w:szCs w:val="24"/>
        </w:rPr>
        <w:t xml:space="preserve"> this document.</w:t>
      </w:r>
    </w:p>
    <w:p w:rsidR="006D12D7" w:rsidRPr="004C6FD6" w:rsidRDefault="006D12D7" w:rsidP="00501FA6">
      <w:pPr>
        <w:pStyle w:val="ListParagraph"/>
        <w:numPr>
          <w:ilvl w:val="0"/>
          <w:numId w:val="7"/>
        </w:numPr>
        <w:jc w:val="both"/>
        <w:rPr>
          <w:rFonts w:asciiTheme="majorHAnsi" w:hAnsiTheme="majorHAnsi"/>
          <w:sz w:val="24"/>
          <w:szCs w:val="24"/>
        </w:rPr>
      </w:pPr>
      <w:r w:rsidRPr="004C6FD6">
        <w:rPr>
          <w:rFonts w:asciiTheme="majorHAnsi" w:hAnsiTheme="majorHAnsi"/>
          <w:sz w:val="24"/>
          <w:szCs w:val="24"/>
        </w:rPr>
        <w:t>This document contains eight sections as follows:</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Notice Inviting Tenders (NIT)</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Instructions to Bidders</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Evaluation of Tender</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Scope of the Work</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Eligibility Criteria</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Terms and Conditions</w:t>
      </w:r>
    </w:p>
    <w:p w:rsidR="006D12D7"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Appendices (Appendix A to L)</w:t>
      </w:r>
    </w:p>
    <w:p w:rsidR="00C54134" w:rsidRDefault="006D12D7" w:rsidP="00501FA6">
      <w:pPr>
        <w:pStyle w:val="ListParagraph"/>
        <w:numPr>
          <w:ilvl w:val="0"/>
          <w:numId w:val="8"/>
        </w:numPr>
        <w:jc w:val="both"/>
        <w:rPr>
          <w:rFonts w:asciiTheme="majorHAnsi" w:hAnsiTheme="majorHAnsi"/>
          <w:sz w:val="24"/>
          <w:szCs w:val="24"/>
        </w:rPr>
      </w:pPr>
      <w:r>
        <w:rPr>
          <w:rFonts w:asciiTheme="majorHAnsi" w:hAnsiTheme="majorHAnsi"/>
          <w:sz w:val="24"/>
          <w:szCs w:val="24"/>
        </w:rPr>
        <w:t>Contract Format</w:t>
      </w:r>
    </w:p>
    <w:p w:rsidR="00A31323" w:rsidRPr="00A31323" w:rsidRDefault="00A31323" w:rsidP="00501FA6">
      <w:pPr>
        <w:pStyle w:val="ListParagraph"/>
        <w:numPr>
          <w:ilvl w:val="0"/>
          <w:numId w:val="7"/>
        </w:numPr>
        <w:jc w:val="both"/>
        <w:rPr>
          <w:rFonts w:asciiTheme="majorHAnsi" w:hAnsiTheme="majorHAnsi"/>
          <w:sz w:val="24"/>
          <w:szCs w:val="24"/>
        </w:rPr>
      </w:pPr>
      <w:r>
        <w:rPr>
          <w:rFonts w:asciiTheme="majorHAnsi" w:hAnsiTheme="majorHAnsi"/>
          <w:sz w:val="24"/>
          <w:szCs w:val="24"/>
        </w:rPr>
        <w:t>Schedule of Events:</w:t>
      </w:r>
    </w:p>
    <w:tbl>
      <w:tblPr>
        <w:tblW w:w="95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
        <w:gridCol w:w="7"/>
        <w:gridCol w:w="4922"/>
        <w:gridCol w:w="3773"/>
      </w:tblGrid>
      <w:tr w:rsidR="005E5B5C" w:rsidRPr="003C1CE8" w:rsidTr="00A31323">
        <w:trPr>
          <w:trHeight w:val="279"/>
        </w:trPr>
        <w:tc>
          <w:tcPr>
            <w:tcW w:w="900" w:type="dxa"/>
            <w:gridSpan w:val="2"/>
            <w:shd w:val="clear" w:color="auto" w:fill="D99594" w:themeFill="accent2" w:themeFillTint="99"/>
            <w:vAlign w:val="center"/>
          </w:tcPr>
          <w:p w:rsidR="005E5B5C" w:rsidRPr="003C1CE8" w:rsidRDefault="005E5B5C" w:rsidP="005E5B5C">
            <w:pPr>
              <w:ind w:left="10"/>
              <w:jc w:val="center"/>
              <w:rPr>
                <w:rFonts w:asciiTheme="majorHAnsi" w:hAnsiTheme="majorHAnsi"/>
                <w:b/>
                <w:sz w:val="28"/>
              </w:rPr>
            </w:pPr>
            <w:r w:rsidRPr="003C1CE8">
              <w:rPr>
                <w:rFonts w:asciiTheme="majorHAnsi" w:hAnsiTheme="majorHAnsi"/>
                <w:b/>
                <w:sz w:val="28"/>
              </w:rPr>
              <w:t xml:space="preserve">Sl no </w:t>
            </w:r>
          </w:p>
        </w:tc>
        <w:tc>
          <w:tcPr>
            <w:tcW w:w="4922" w:type="dxa"/>
            <w:shd w:val="clear" w:color="auto" w:fill="D99594" w:themeFill="accent2" w:themeFillTint="99"/>
            <w:vAlign w:val="center"/>
          </w:tcPr>
          <w:p w:rsidR="005E5B5C" w:rsidRPr="003C1CE8" w:rsidRDefault="005E5B5C" w:rsidP="005E5B5C">
            <w:pPr>
              <w:ind w:left="10"/>
              <w:jc w:val="center"/>
              <w:rPr>
                <w:rFonts w:asciiTheme="majorHAnsi" w:hAnsiTheme="majorHAnsi"/>
                <w:b/>
                <w:sz w:val="28"/>
              </w:rPr>
            </w:pPr>
            <w:r w:rsidRPr="003C1CE8">
              <w:rPr>
                <w:rFonts w:asciiTheme="majorHAnsi" w:hAnsiTheme="majorHAnsi"/>
                <w:b/>
                <w:sz w:val="28"/>
              </w:rPr>
              <w:t>Description</w:t>
            </w:r>
          </w:p>
        </w:tc>
        <w:tc>
          <w:tcPr>
            <w:tcW w:w="3773" w:type="dxa"/>
            <w:shd w:val="clear" w:color="auto" w:fill="D99594" w:themeFill="accent2" w:themeFillTint="99"/>
            <w:vAlign w:val="center"/>
          </w:tcPr>
          <w:p w:rsidR="005E5B5C" w:rsidRPr="003C1CE8" w:rsidRDefault="005E5B5C" w:rsidP="005E5B5C">
            <w:pPr>
              <w:ind w:left="10"/>
              <w:jc w:val="center"/>
              <w:rPr>
                <w:rFonts w:asciiTheme="majorHAnsi" w:hAnsiTheme="majorHAnsi"/>
                <w:b/>
                <w:sz w:val="28"/>
              </w:rPr>
            </w:pPr>
            <w:r w:rsidRPr="003C1CE8">
              <w:rPr>
                <w:rFonts w:asciiTheme="majorHAnsi" w:hAnsiTheme="majorHAnsi"/>
                <w:b/>
                <w:sz w:val="28"/>
              </w:rPr>
              <w:t>Schedule</w:t>
            </w:r>
          </w:p>
        </w:tc>
      </w:tr>
      <w:tr w:rsidR="005E5B5C" w:rsidRPr="003C1CE8" w:rsidTr="00A31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421"/>
        </w:trPr>
        <w:tc>
          <w:tcPr>
            <w:tcW w:w="893" w:type="dxa"/>
            <w:tcBorders>
              <w:left w:val="single" w:sz="4" w:space="0" w:color="auto"/>
            </w:tcBorders>
            <w:shd w:val="clear" w:color="auto" w:fill="FFFFFF"/>
            <w:vAlign w:val="center"/>
          </w:tcPr>
          <w:p w:rsidR="005E5B5C" w:rsidRPr="00A31323" w:rsidRDefault="005E5B5C" w:rsidP="00340899">
            <w:pPr>
              <w:pStyle w:val="Bodytext0"/>
              <w:shd w:val="clear" w:color="auto" w:fill="auto"/>
              <w:spacing w:before="0" w:after="0" w:line="230" w:lineRule="exact"/>
              <w:ind w:firstLine="0"/>
              <w:jc w:val="center"/>
              <w:rPr>
                <w:rFonts w:ascii="Cambria" w:hAnsi="Cambria"/>
                <w:sz w:val="24"/>
                <w:szCs w:val="24"/>
              </w:rPr>
            </w:pPr>
            <w:r w:rsidRPr="00A31323">
              <w:rPr>
                <w:rStyle w:val="BodytextDavid"/>
                <w:rFonts w:ascii="Cambria" w:hAnsi="Cambria"/>
                <w:sz w:val="24"/>
                <w:szCs w:val="24"/>
              </w:rPr>
              <w:t>1</w:t>
            </w:r>
          </w:p>
        </w:tc>
        <w:tc>
          <w:tcPr>
            <w:tcW w:w="4929" w:type="dxa"/>
            <w:gridSpan w:val="2"/>
            <w:tcBorders>
              <w:left w:val="single" w:sz="4" w:space="0" w:color="auto"/>
            </w:tcBorders>
            <w:shd w:val="clear" w:color="auto" w:fill="FFFFFF"/>
            <w:vAlign w:val="center"/>
          </w:tcPr>
          <w:p w:rsidR="005E5B5C" w:rsidRPr="00A31323" w:rsidRDefault="005E5B5C" w:rsidP="00EB4589">
            <w:pPr>
              <w:pStyle w:val="Bodytext0"/>
              <w:shd w:val="clear" w:color="auto" w:fill="auto"/>
              <w:spacing w:before="0" w:after="0" w:line="200" w:lineRule="exact"/>
              <w:ind w:firstLine="0"/>
              <w:jc w:val="left"/>
              <w:rPr>
                <w:rFonts w:ascii="Cambria" w:hAnsi="Cambria"/>
                <w:sz w:val="24"/>
                <w:szCs w:val="24"/>
              </w:rPr>
            </w:pPr>
            <w:r w:rsidRPr="00A31323">
              <w:rPr>
                <w:rStyle w:val="BodytextSpacing0pt"/>
                <w:rFonts w:ascii="Cambria" w:hAnsi="Cambria"/>
                <w:sz w:val="24"/>
                <w:szCs w:val="24"/>
              </w:rPr>
              <w:t>Date of sale of Tender Enquiry Documents</w:t>
            </w:r>
          </w:p>
        </w:tc>
        <w:tc>
          <w:tcPr>
            <w:tcW w:w="3773" w:type="dxa"/>
            <w:tcBorders>
              <w:left w:val="single" w:sz="4" w:space="0" w:color="auto"/>
              <w:right w:val="single" w:sz="4" w:space="0" w:color="auto"/>
            </w:tcBorders>
            <w:shd w:val="clear" w:color="auto" w:fill="FFFFFF"/>
            <w:vAlign w:val="center"/>
          </w:tcPr>
          <w:p w:rsidR="005E5B5C" w:rsidRPr="00A31323" w:rsidRDefault="00CD09E8" w:rsidP="00CD09E8">
            <w:pPr>
              <w:rPr>
                <w:rFonts w:ascii="Cambria" w:hAnsi="Cambria"/>
                <w:sz w:val="24"/>
                <w:szCs w:val="24"/>
              </w:rPr>
            </w:pPr>
            <w:r>
              <w:rPr>
                <w:rFonts w:ascii="Cambria" w:hAnsi="Cambria"/>
                <w:sz w:val="24"/>
                <w:szCs w:val="24"/>
              </w:rPr>
              <w:t xml:space="preserve">                        28-</w:t>
            </w:r>
            <w:r w:rsidR="00D26D38">
              <w:rPr>
                <w:rFonts w:ascii="Cambria" w:hAnsi="Cambria"/>
                <w:sz w:val="24"/>
                <w:szCs w:val="24"/>
              </w:rPr>
              <w:t>11-</w:t>
            </w:r>
            <w:r w:rsidR="001E4442" w:rsidRPr="00A31323">
              <w:rPr>
                <w:rFonts w:ascii="Cambria" w:hAnsi="Cambria"/>
                <w:sz w:val="24"/>
                <w:szCs w:val="24"/>
              </w:rPr>
              <w:t>2016</w:t>
            </w:r>
          </w:p>
        </w:tc>
      </w:tr>
      <w:tr w:rsidR="005E5B5C" w:rsidRPr="003C1CE8" w:rsidTr="001E4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624"/>
        </w:trPr>
        <w:tc>
          <w:tcPr>
            <w:tcW w:w="893" w:type="dxa"/>
            <w:tcBorders>
              <w:top w:val="single" w:sz="4" w:space="0" w:color="auto"/>
              <w:left w:val="single" w:sz="4" w:space="0" w:color="auto"/>
            </w:tcBorders>
            <w:shd w:val="clear" w:color="auto" w:fill="FFFFFF"/>
            <w:vAlign w:val="center"/>
          </w:tcPr>
          <w:p w:rsidR="005E5B5C" w:rsidRPr="00A31323" w:rsidRDefault="005E5B5C" w:rsidP="00340899">
            <w:pPr>
              <w:pStyle w:val="Bodytext0"/>
              <w:shd w:val="clear" w:color="auto" w:fill="auto"/>
              <w:spacing w:before="0" w:after="0" w:line="260" w:lineRule="exact"/>
              <w:ind w:firstLine="0"/>
              <w:jc w:val="center"/>
              <w:rPr>
                <w:rFonts w:ascii="Cambria" w:hAnsi="Cambria"/>
                <w:sz w:val="24"/>
                <w:szCs w:val="24"/>
              </w:rPr>
            </w:pPr>
            <w:r w:rsidRPr="00A31323">
              <w:rPr>
                <w:rStyle w:val="BodytextDavid"/>
                <w:rFonts w:ascii="Cambria" w:hAnsi="Cambria"/>
                <w:sz w:val="24"/>
                <w:szCs w:val="24"/>
              </w:rPr>
              <w:t>2</w:t>
            </w:r>
          </w:p>
        </w:tc>
        <w:tc>
          <w:tcPr>
            <w:tcW w:w="4929" w:type="dxa"/>
            <w:gridSpan w:val="2"/>
            <w:tcBorders>
              <w:top w:val="single" w:sz="4" w:space="0" w:color="auto"/>
              <w:left w:val="single" w:sz="4" w:space="0" w:color="auto"/>
            </w:tcBorders>
            <w:shd w:val="clear" w:color="auto" w:fill="FFFFFF"/>
            <w:vAlign w:val="center"/>
          </w:tcPr>
          <w:p w:rsidR="005E5B5C" w:rsidRPr="00A31323" w:rsidRDefault="005E5B5C" w:rsidP="00EB4589">
            <w:pPr>
              <w:pStyle w:val="Bodytext0"/>
              <w:shd w:val="clear" w:color="auto" w:fill="auto"/>
              <w:spacing w:before="0" w:after="0" w:line="264" w:lineRule="exact"/>
              <w:ind w:firstLine="0"/>
              <w:jc w:val="left"/>
              <w:rPr>
                <w:rFonts w:ascii="Cambria" w:hAnsi="Cambria"/>
                <w:sz w:val="24"/>
                <w:szCs w:val="24"/>
              </w:rPr>
            </w:pPr>
            <w:r w:rsidRPr="00A31323">
              <w:rPr>
                <w:rStyle w:val="BodytextSpacing0pt"/>
                <w:rFonts w:ascii="Cambria" w:hAnsi="Cambria"/>
                <w:sz w:val="24"/>
                <w:szCs w:val="24"/>
              </w:rPr>
              <w:t>Place of Sale/website download of Tender Enquiry Document</w:t>
            </w:r>
          </w:p>
        </w:tc>
        <w:tc>
          <w:tcPr>
            <w:tcW w:w="3773" w:type="dxa"/>
            <w:tcBorders>
              <w:top w:val="single" w:sz="4" w:space="0" w:color="auto"/>
              <w:left w:val="single" w:sz="4" w:space="0" w:color="auto"/>
              <w:right w:val="single" w:sz="4" w:space="0" w:color="auto"/>
            </w:tcBorders>
            <w:shd w:val="clear" w:color="auto" w:fill="FFFFFF"/>
            <w:vAlign w:val="center"/>
          </w:tcPr>
          <w:p w:rsidR="005E5B5C" w:rsidRPr="00A31323" w:rsidRDefault="001E4442" w:rsidP="001E4442">
            <w:pPr>
              <w:spacing w:after="0" w:line="240" w:lineRule="auto"/>
              <w:jc w:val="center"/>
              <w:rPr>
                <w:rFonts w:ascii="Cambria" w:hAnsi="Cambria"/>
                <w:sz w:val="24"/>
                <w:szCs w:val="24"/>
              </w:rPr>
            </w:pPr>
            <w:r w:rsidRPr="00A31323">
              <w:rPr>
                <w:rFonts w:ascii="Cambria" w:hAnsi="Cambria"/>
                <w:sz w:val="24"/>
                <w:szCs w:val="24"/>
              </w:rPr>
              <w:t>O/O The Mission Director, NHM, Assam</w:t>
            </w:r>
          </w:p>
          <w:p w:rsidR="001E4442" w:rsidRPr="00A31323" w:rsidRDefault="001E4442" w:rsidP="001E4442">
            <w:pPr>
              <w:spacing w:after="0" w:line="240" w:lineRule="auto"/>
              <w:jc w:val="center"/>
              <w:rPr>
                <w:rFonts w:ascii="Cambria" w:hAnsi="Cambria"/>
                <w:vanish/>
                <w:sz w:val="24"/>
                <w:szCs w:val="24"/>
                <w:specVanish/>
              </w:rPr>
            </w:pPr>
            <w:r w:rsidRPr="00A31323">
              <w:rPr>
                <w:rFonts w:ascii="Cambria" w:hAnsi="Cambria"/>
                <w:sz w:val="24"/>
                <w:szCs w:val="24"/>
              </w:rPr>
              <w:t>Website: www.nrhmassam.in</w:t>
            </w:r>
          </w:p>
          <w:p w:rsidR="001E4442" w:rsidRPr="00A31323" w:rsidRDefault="001E4442" w:rsidP="001E4442">
            <w:pPr>
              <w:jc w:val="center"/>
              <w:rPr>
                <w:rFonts w:ascii="Cambria" w:hAnsi="Cambria"/>
                <w:sz w:val="24"/>
                <w:szCs w:val="24"/>
              </w:rPr>
            </w:pPr>
          </w:p>
          <w:p w:rsidR="001E4442" w:rsidRPr="00A31323" w:rsidRDefault="001E4442" w:rsidP="001E4442">
            <w:pPr>
              <w:rPr>
                <w:rFonts w:ascii="Cambria" w:hAnsi="Cambria"/>
                <w:sz w:val="24"/>
                <w:szCs w:val="24"/>
              </w:rPr>
            </w:pPr>
          </w:p>
        </w:tc>
      </w:tr>
      <w:tr w:rsidR="005E5B5C" w:rsidRPr="003C1CE8" w:rsidTr="00A31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395"/>
        </w:trPr>
        <w:tc>
          <w:tcPr>
            <w:tcW w:w="893" w:type="dxa"/>
            <w:tcBorders>
              <w:top w:val="single" w:sz="4" w:space="0" w:color="auto"/>
              <w:left w:val="single" w:sz="4" w:space="0" w:color="auto"/>
            </w:tcBorders>
            <w:shd w:val="clear" w:color="auto" w:fill="FFFFFF"/>
            <w:vAlign w:val="center"/>
          </w:tcPr>
          <w:p w:rsidR="005E5B5C" w:rsidRPr="00A31323" w:rsidRDefault="005E5B5C" w:rsidP="00340899">
            <w:pPr>
              <w:pStyle w:val="Bodytext0"/>
              <w:shd w:val="clear" w:color="auto" w:fill="auto"/>
              <w:spacing w:before="0" w:after="0" w:line="200" w:lineRule="exact"/>
              <w:ind w:firstLine="0"/>
              <w:jc w:val="center"/>
              <w:rPr>
                <w:rFonts w:ascii="Cambria" w:hAnsi="Cambria"/>
                <w:sz w:val="24"/>
                <w:szCs w:val="24"/>
              </w:rPr>
            </w:pPr>
            <w:r w:rsidRPr="00A31323">
              <w:rPr>
                <w:rStyle w:val="BodytextSpacing0pt"/>
                <w:rFonts w:ascii="Cambria" w:hAnsi="Cambria"/>
                <w:sz w:val="24"/>
                <w:szCs w:val="24"/>
              </w:rPr>
              <w:t>3</w:t>
            </w:r>
          </w:p>
        </w:tc>
        <w:tc>
          <w:tcPr>
            <w:tcW w:w="4929" w:type="dxa"/>
            <w:gridSpan w:val="2"/>
            <w:tcBorders>
              <w:top w:val="single" w:sz="4" w:space="0" w:color="auto"/>
              <w:left w:val="single" w:sz="4" w:space="0" w:color="auto"/>
            </w:tcBorders>
            <w:shd w:val="clear" w:color="auto" w:fill="FFFFFF"/>
            <w:vAlign w:val="center"/>
          </w:tcPr>
          <w:p w:rsidR="005E5B5C" w:rsidRPr="00A31323" w:rsidRDefault="005E5B5C" w:rsidP="00EB4589">
            <w:pPr>
              <w:pStyle w:val="Bodytext0"/>
              <w:shd w:val="clear" w:color="auto" w:fill="auto"/>
              <w:spacing w:before="0" w:after="0" w:line="200" w:lineRule="exact"/>
              <w:ind w:firstLine="0"/>
              <w:jc w:val="left"/>
              <w:rPr>
                <w:rFonts w:ascii="Cambria" w:hAnsi="Cambria"/>
                <w:sz w:val="24"/>
                <w:szCs w:val="24"/>
              </w:rPr>
            </w:pPr>
            <w:r w:rsidRPr="00A31323">
              <w:rPr>
                <w:rStyle w:val="BodytextSpacing0pt"/>
                <w:rFonts w:ascii="Cambria" w:hAnsi="Cambria"/>
                <w:sz w:val="24"/>
                <w:szCs w:val="24"/>
              </w:rPr>
              <w:t>Cost of the Tender Enquiry Document</w:t>
            </w:r>
          </w:p>
        </w:tc>
        <w:tc>
          <w:tcPr>
            <w:tcW w:w="3773" w:type="dxa"/>
            <w:tcBorders>
              <w:top w:val="single" w:sz="4" w:space="0" w:color="auto"/>
              <w:left w:val="single" w:sz="4" w:space="0" w:color="auto"/>
              <w:right w:val="single" w:sz="4" w:space="0" w:color="auto"/>
            </w:tcBorders>
            <w:shd w:val="clear" w:color="auto" w:fill="FFFFFF"/>
            <w:vAlign w:val="center"/>
          </w:tcPr>
          <w:p w:rsidR="005E5B5C" w:rsidRPr="00A31323" w:rsidRDefault="001E4442" w:rsidP="001E4442">
            <w:pPr>
              <w:jc w:val="center"/>
              <w:rPr>
                <w:rFonts w:ascii="Cambria" w:hAnsi="Cambria"/>
                <w:sz w:val="24"/>
                <w:szCs w:val="24"/>
              </w:rPr>
            </w:pPr>
            <w:r w:rsidRPr="00A31323">
              <w:rPr>
                <w:rFonts w:ascii="Cambria" w:hAnsi="Cambria"/>
                <w:sz w:val="24"/>
                <w:szCs w:val="24"/>
              </w:rPr>
              <w:t>Rs. 2000/- (non refundable)</w:t>
            </w:r>
          </w:p>
        </w:tc>
      </w:tr>
      <w:tr w:rsidR="005E5B5C" w:rsidRPr="003C1CE8" w:rsidTr="00A31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429"/>
        </w:trPr>
        <w:tc>
          <w:tcPr>
            <w:tcW w:w="893" w:type="dxa"/>
            <w:tcBorders>
              <w:top w:val="single" w:sz="4" w:space="0" w:color="auto"/>
              <w:left w:val="single" w:sz="4" w:space="0" w:color="auto"/>
            </w:tcBorders>
            <w:shd w:val="clear" w:color="auto" w:fill="FFFFFF"/>
            <w:vAlign w:val="center"/>
          </w:tcPr>
          <w:p w:rsidR="005E5B5C" w:rsidRPr="00A31323" w:rsidRDefault="00CD09E8" w:rsidP="00340899">
            <w:pPr>
              <w:pStyle w:val="Bodytext0"/>
              <w:shd w:val="clear" w:color="auto" w:fill="auto"/>
              <w:spacing w:before="0" w:after="0" w:line="200" w:lineRule="exact"/>
              <w:ind w:firstLine="0"/>
              <w:jc w:val="center"/>
              <w:rPr>
                <w:rFonts w:ascii="Cambria" w:hAnsi="Cambria"/>
                <w:sz w:val="24"/>
                <w:szCs w:val="24"/>
              </w:rPr>
            </w:pPr>
            <w:r>
              <w:rPr>
                <w:rStyle w:val="BodytextSpacing0pt"/>
                <w:rFonts w:ascii="Cambria" w:hAnsi="Cambria"/>
                <w:sz w:val="24"/>
                <w:szCs w:val="24"/>
              </w:rPr>
              <w:t xml:space="preserve"> </w:t>
            </w:r>
            <w:r w:rsidR="005E5B5C" w:rsidRPr="00A31323">
              <w:rPr>
                <w:rStyle w:val="BodytextSpacing0pt"/>
                <w:rFonts w:ascii="Cambria" w:hAnsi="Cambria"/>
                <w:sz w:val="24"/>
                <w:szCs w:val="24"/>
              </w:rPr>
              <w:t>4</w:t>
            </w:r>
          </w:p>
        </w:tc>
        <w:tc>
          <w:tcPr>
            <w:tcW w:w="4929" w:type="dxa"/>
            <w:gridSpan w:val="2"/>
            <w:tcBorders>
              <w:top w:val="single" w:sz="4" w:space="0" w:color="auto"/>
              <w:left w:val="single" w:sz="4" w:space="0" w:color="auto"/>
            </w:tcBorders>
            <w:shd w:val="clear" w:color="auto" w:fill="FFFFFF"/>
            <w:vAlign w:val="center"/>
          </w:tcPr>
          <w:p w:rsidR="005E5B5C" w:rsidRPr="00A31323" w:rsidRDefault="005E5B5C" w:rsidP="00494B69">
            <w:pPr>
              <w:pStyle w:val="Bodytext0"/>
              <w:shd w:val="clear" w:color="auto" w:fill="auto"/>
              <w:spacing w:before="0" w:after="0" w:line="200" w:lineRule="exact"/>
              <w:ind w:firstLine="0"/>
              <w:jc w:val="left"/>
              <w:rPr>
                <w:rFonts w:ascii="Cambria" w:hAnsi="Cambria"/>
                <w:sz w:val="24"/>
                <w:szCs w:val="24"/>
              </w:rPr>
            </w:pPr>
            <w:r w:rsidRPr="00A31323">
              <w:rPr>
                <w:rStyle w:val="BodytextSpacing0pt"/>
                <w:rFonts w:ascii="Cambria" w:hAnsi="Cambria"/>
                <w:sz w:val="24"/>
                <w:szCs w:val="24"/>
              </w:rPr>
              <w:t>Pre-</w:t>
            </w:r>
            <w:r w:rsidR="00494B69">
              <w:rPr>
                <w:rStyle w:val="BodytextSpacing0pt"/>
                <w:rFonts w:ascii="Cambria" w:hAnsi="Cambria"/>
                <w:sz w:val="24"/>
                <w:szCs w:val="24"/>
              </w:rPr>
              <w:t>Bid</w:t>
            </w:r>
            <w:r w:rsidRPr="00A31323">
              <w:rPr>
                <w:rStyle w:val="BodytextSpacing0pt"/>
                <w:rFonts w:ascii="Cambria" w:hAnsi="Cambria"/>
                <w:sz w:val="24"/>
                <w:szCs w:val="24"/>
              </w:rPr>
              <w:t xml:space="preserve"> Meeting (Date &amp; Time)</w:t>
            </w:r>
          </w:p>
        </w:tc>
        <w:tc>
          <w:tcPr>
            <w:tcW w:w="3773" w:type="dxa"/>
            <w:tcBorders>
              <w:top w:val="single" w:sz="4" w:space="0" w:color="auto"/>
              <w:left w:val="single" w:sz="4" w:space="0" w:color="auto"/>
              <w:right w:val="single" w:sz="4" w:space="0" w:color="auto"/>
            </w:tcBorders>
            <w:shd w:val="clear" w:color="auto" w:fill="FFFFFF"/>
            <w:vAlign w:val="center"/>
          </w:tcPr>
          <w:p w:rsidR="005E5B5C" w:rsidRPr="00A31323" w:rsidRDefault="00CD09E8" w:rsidP="00CD09E8">
            <w:pPr>
              <w:rPr>
                <w:rFonts w:ascii="Cambria" w:hAnsi="Cambria"/>
                <w:sz w:val="24"/>
                <w:szCs w:val="24"/>
              </w:rPr>
            </w:pPr>
            <w:r>
              <w:rPr>
                <w:rFonts w:ascii="Cambria" w:hAnsi="Cambria"/>
                <w:sz w:val="24"/>
                <w:szCs w:val="24"/>
              </w:rPr>
              <w:t xml:space="preserve">              </w:t>
            </w:r>
            <w:r w:rsidR="00B831E9">
              <w:rPr>
                <w:rFonts w:ascii="Cambria" w:hAnsi="Cambria"/>
                <w:sz w:val="24"/>
                <w:szCs w:val="24"/>
              </w:rPr>
              <w:t xml:space="preserve"> </w:t>
            </w:r>
            <w:r>
              <w:rPr>
                <w:rFonts w:ascii="Cambria" w:hAnsi="Cambria"/>
                <w:sz w:val="24"/>
                <w:szCs w:val="24"/>
              </w:rPr>
              <w:t xml:space="preserve">   10-12</w:t>
            </w:r>
            <w:r w:rsidR="00D26D38">
              <w:rPr>
                <w:rFonts w:ascii="Cambria" w:hAnsi="Cambria"/>
                <w:sz w:val="24"/>
                <w:szCs w:val="24"/>
              </w:rPr>
              <w:t>-</w:t>
            </w:r>
            <w:r w:rsidR="000E44B8" w:rsidRPr="00A31323">
              <w:rPr>
                <w:rFonts w:ascii="Cambria" w:hAnsi="Cambria"/>
                <w:sz w:val="24"/>
                <w:szCs w:val="24"/>
              </w:rPr>
              <w:t>2016 (</w:t>
            </w:r>
            <w:r w:rsidR="00D26D38">
              <w:rPr>
                <w:rFonts w:ascii="Cambria" w:hAnsi="Cambria"/>
                <w:sz w:val="24"/>
                <w:szCs w:val="24"/>
              </w:rPr>
              <w:t>3</w:t>
            </w:r>
            <w:r w:rsidR="000E44B8" w:rsidRPr="00A31323">
              <w:rPr>
                <w:rFonts w:ascii="Cambria" w:hAnsi="Cambria"/>
                <w:sz w:val="24"/>
                <w:szCs w:val="24"/>
              </w:rPr>
              <w:t>PM)</w:t>
            </w:r>
          </w:p>
        </w:tc>
      </w:tr>
      <w:tr w:rsidR="005E5B5C" w:rsidRPr="003C1CE8" w:rsidTr="00A31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trPr>
        <w:tc>
          <w:tcPr>
            <w:tcW w:w="893" w:type="dxa"/>
            <w:tcBorders>
              <w:top w:val="single" w:sz="4" w:space="0" w:color="auto"/>
              <w:left w:val="single" w:sz="4" w:space="0" w:color="auto"/>
            </w:tcBorders>
            <w:shd w:val="clear" w:color="auto" w:fill="FFFFFF"/>
            <w:vAlign w:val="center"/>
          </w:tcPr>
          <w:p w:rsidR="005E5B5C" w:rsidRPr="00A31323" w:rsidRDefault="005E5B5C" w:rsidP="00340899">
            <w:pPr>
              <w:pStyle w:val="Bodytext0"/>
              <w:shd w:val="clear" w:color="auto" w:fill="auto"/>
              <w:spacing w:before="0" w:after="0" w:line="200" w:lineRule="exact"/>
              <w:ind w:firstLine="0"/>
              <w:jc w:val="center"/>
              <w:rPr>
                <w:rFonts w:ascii="Cambria" w:hAnsi="Cambria"/>
                <w:sz w:val="24"/>
                <w:szCs w:val="24"/>
              </w:rPr>
            </w:pPr>
            <w:r w:rsidRPr="00A31323">
              <w:rPr>
                <w:rStyle w:val="BodytextSpacing0pt"/>
                <w:rFonts w:ascii="Cambria" w:hAnsi="Cambria"/>
                <w:sz w:val="24"/>
                <w:szCs w:val="24"/>
              </w:rPr>
              <w:t>5</w:t>
            </w:r>
          </w:p>
        </w:tc>
        <w:tc>
          <w:tcPr>
            <w:tcW w:w="4929" w:type="dxa"/>
            <w:gridSpan w:val="2"/>
            <w:tcBorders>
              <w:top w:val="single" w:sz="4" w:space="0" w:color="auto"/>
              <w:left w:val="single" w:sz="4" w:space="0" w:color="auto"/>
            </w:tcBorders>
            <w:shd w:val="clear" w:color="auto" w:fill="FFFFFF"/>
            <w:vAlign w:val="center"/>
          </w:tcPr>
          <w:p w:rsidR="005E5B5C" w:rsidRPr="00A31323" w:rsidRDefault="005E5B5C" w:rsidP="00494B69">
            <w:pPr>
              <w:pStyle w:val="Bodytext0"/>
              <w:shd w:val="clear" w:color="auto" w:fill="auto"/>
              <w:spacing w:before="0" w:after="0" w:line="200" w:lineRule="exact"/>
              <w:ind w:firstLine="0"/>
              <w:jc w:val="left"/>
              <w:rPr>
                <w:rFonts w:ascii="Cambria" w:hAnsi="Cambria"/>
                <w:sz w:val="24"/>
                <w:szCs w:val="24"/>
              </w:rPr>
            </w:pPr>
            <w:r w:rsidRPr="00A31323">
              <w:rPr>
                <w:rStyle w:val="BodytextSpacing0pt"/>
                <w:rFonts w:ascii="Cambria" w:hAnsi="Cambria"/>
                <w:sz w:val="24"/>
                <w:szCs w:val="24"/>
              </w:rPr>
              <w:t>Pre-</w:t>
            </w:r>
            <w:r w:rsidR="00494B69">
              <w:rPr>
                <w:rStyle w:val="BodytextSpacing0pt"/>
                <w:rFonts w:ascii="Cambria" w:hAnsi="Cambria"/>
                <w:sz w:val="24"/>
                <w:szCs w:val="24"/>
              </w:rPr>
              <w:t xml:space="preserve">Bid </w:t>
            </w:r>
            <w:r w:rsidRPr="00A31323">
              <w:rPr>
                <w:rStyle w:val="BodytextSpacing0pt"/>
                <w:rFonts w:ascii="Cambria" w:hAnsi="Cambria"/>
                <w:sz w:val="24"/>
                <w:szCs w:val="24"/>
              </w:rPr>
              <w:t>Meeting Venue</w:t>
            </w:r>
          </w:p>
        </w:tc>
        <w:tc>
          <w:tcPr>
            <w:tcW w:w="3773" w:type="dxa"/>
            <w:tcBorders>
              <w:top w:val="single" w:sz="4" w:space="0" w:color="auto"/>
              <w:left w:val="single" w:sz="4" w:space="0" w:color="auto"/>
              <w:right w:val="single" w:sz="4" w:space="0" w:color="auto"/>
            </w:tcBorders>
            <w:shd w:val="clear" w:color="auto" w:fill="FFFFFF"/>
            <w:vAlign w:val="center"/>
          </w:tcPr>
          <w:p w:rsidR="005E5B5C" w:rsidRPr="00A31323" w:rsidRDefault="000E44B8" w:rsidP="001E4442">
            <w:pPr>
              <w:jc w:val="center"/>
              <w:rPr>
                <w:rFonts w:ascii="Cambria" w:hAnsi="Cambria"/>
                <w:sz w:val="24"/>
                <w:szCs w:val="24"/>
              </w:rPr>
            </w:pPr>
            <w:r w:rsidRPr="00A31323">
              <w:rPr>
                <w:rFonts w:ascii="Cambria" w:hAnsi="Cambria"/>
                <w:sz w:val="24"/>
                <w:szCs w:val="24"/>
              </w:rPr>
              <w:t>Conference Hall, NHM, Assam.</w:t>
            </w:r>
          </w:p>
        </w:tc>
      </w:tr>
      <w:tr w:rsidR="005E5B5C" w:rsidRPr="003C1CE8" w:rsidTr="00B83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532"/>
        </w:trPr>
        <w:tc>
          <w:tcPr>
            <w:tcW w:w="893" w:type="dxa"/>
            <w:tcBorders>
              <w:top w:val="single" w:sz="4" w:space="0" w:color="auto"/>
              <w:left w:val="single" w:sz="4" w:space="0" w:color="auto"/>
            </w:tcBorders>
            <w:shd w:val="clear" w:color="auto" w:fill="FFFFFF"/>
            <w:vAlign w:val="center"/>
          </w:tcPr>
          <w:p w:rsidR="005E5B5C" w:rsidRPr="00A31323" w:rsidRDefault="005E5B5C" w:rsidP="00340899">
            <w:pPr>
              <w:pStyle w:val="Bodytext0"/>
              <w:shd w:val="clear" w:color="auto" w:fill="auto"/>
              <w:spacing w:before="0" w:after="0" w:line="180" w:lineRule="exact"/>
              <w:ind w:firstLine="0"/>
              <w:jc w:val="center"/>
              <w:rPr>
                <w:rFonts w:ascii="Cambria" w:hAnsi="Cambria"/>
                <w:sz w:val="24"/>
                <w:szCs w:val="24"/>
              </w:rPr>
            </w:pPr>
            <w:r w:rsidRPr="00A31323">
              <w:rPr>
                <w:rStyle w:val="BodytextDavid"/>
                <w:rFonts w:ascii="Cambria" w:hAnsi="Cambria"/>
                <w:sz w:val="24"/>
                <w:szCs w:val="24"/>
              </w:rPr>
              <w:t>6</w:t>
            </w:r>
          </w:p>
        </w:tc>
        <w:tc>
          <w:tcPr>
            <w:tcW w:w="4929" w:type="dxa"/>
            <w:gridSpan w:val="2"/>
            <w:tcBorders>
              <w:top w:val="single" w:sz="4" w:space="0" w:color="auto"/>
              <w:left w:val="single" w:sz="4" w:space="0" w:color="auto"/>
            </w:tcBorders>
            <w:shd w:val="clear" w:color="auto" w:fill="FFFFFF"/>
            <w:vAlign w:val="center"/>
          </w:tcPr>
          <w:p w:rsidR="005E5B5C" w:rsidRPr="00A31323" w:rsidRDefault="005E5B5C" w:rsidP="00EB4589">
            <w:pPr>
              <w:pStyle w:val="Bodytext0"/>
              <w:shd w:val="clear" w:color="auto" w:fill="auto"/>
              <w:spacing w:before="0" w:after="0" w:line="200" w:lineRule="exact"/>
              <w:ind w:firstLine="0"/>
              <w:jc w:val="left"/>
              <w:rPr>
                <w:rFonts w:ascii="Cambria" w:hAnsi="Cambria"/>
                <w:sz w:val="24"/>
                <w:szCs w:val="24"/>
              </w:rPr>
            </w:pPr>
            <w:r w:rsidRPr="00A31323">
              <w:rPr>
                <w:rStyle w:val="BodytextSpacing0pt"/>
                <w:rFonts w:ascii="Cambria" w:hAnsi="Cambria"/>
                <w:sz w:val="24"/>
                <w:szCs w:val="24"/>
              </w:rPr>
              <w:t>Closing Date and Time of Receipt of Tender</w:t>
            </w:r>
          </w:p>
        </w:tc>
        <w:tc>
          <w:tcPr>
            <w:tcW w:w="3773" w:type="dxa"/>
            <w:tcBorders>
              <w:top w:val="single" w:sz="4" w:space="0" w:color="auto"/>
              <w:left w:val="single" w:sz="4" w:space="0" w:color="auto"/>
              <w:right w:val="single" w:sz="4" w:space="0" w:color="auto"/>
            </w:tcBorders>
            <w:shd w:val="clear" w:color="auto" w:fill="FFFFFF"/>
            <w:vAlign w:val="center"/>
          </w:tcPr>
          <w:p w:rsidR="005E5B5C" w:rsidRPr="00A31323" w:rsidRDefault="00B831E9" w:rsidP="00B831E9">
            <w:pPr>
              <w:jc w:val="center"/>
              <w:rPr>
                <w:rFonts w:ascii="Cambria" w:hAnsi="Cambria"/>
                <w:sz w:val="24"/>
                <w:szCs w:val="24"/>
              </w:rPr>
            </w:pPr>
            <w:r>
              <w:rPr>
                <w:rFonts w:ascii="Cambria" w:hAnsi="Cambria"/>
                <w:sz w:val="24"/>
                <w:szCs w:val="24"/>
              </w:rPr>
              <w:t>23-12-</w:t>
            </w:r>
            <w:r w:rsidR="000E44B8" w:rsidRPr="00A31323">
              <w:rPr>
                <w:rFonts w:ascii="Cambria" w:hAnsi="Cambria"/>
                <w:sz w:val="24"/>
                <w:szCs w:val="24"/>
              </w:rPr>
              <w:t>2016 (2 PM)</w:t>
            </w:r>
          </w:p>
        </w:tc>
      </w:tr>
      <w:tr w:rsidR="005E5B5C" w:rsidRPr="003C1CE8" w:rsidTr="001F25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624"/>
        </w:trPr>
        <w:tc>
          <w:tcPr>
            <w:tcW w:w="893" w:type="dxa"/>
            <w:tcBorders>
              <w:top w:val="single" w:sz="4" w:space="0" w:color="auto"/>
              <w:left w:val="single" w:sz="4" w:space="0" w:color="auto"/>
              <w:bottom w:val="single" w:sz="4" w:space="0" w:color="auto"/>
            </w:tcBorders>
            <w:shd w:val="clear" w:color="auto" w:fill="FFFFFF"/>
            <w:vAlign w:val="center"/>
          </w:tcPr>
          <w:p w:rsidR="005E5B5C" w:rsidRPr="00A31323" w:rsidRDefault="005E5B5C" w:rsidP="00340899">
            <w:pPr>
              <w:pStyle w:val="Bodytext0"/>
              <w:shd w:val="clear" w:color="auto" w:fill="auto"/>
              <w:spacing w:before="0" w:after="0" w:line="200" w:lineRule="exact"/>
              <w:ind w:firstLine="0"/>
              <w:jc w:val="center"/>
              <w:rPr>
                <w:rFonts w:ascii="Cambria" w:hAnsi="Cambria"/>
                <w:sz w:val="24"/>
                <w:szCs w:val="24"/>
              </w:rPr>
            </w:pPr>
            <w:r w:rsidRPr="00A31323">
              <w:rPr>
                <w:rStyle w:val="BodytextSpacing0pt"/>
                <w:rFonts w:ascii="Cambria" w:hAnsi="Cambria"/>
                <w:sz w:val="24"/>
                <w:szCs w:val="24"/>
              </w:rPr>
              <w:t>7</w:t>
            </w:r>
          </w:p>
        </w:tc>
        <w:tc>
          <w:tcPr>
            <w:tcW w:w="4929" w:type="dxa"/>
            <w:gridSpan w:val="2"/>
            <w:tcBorders>
              <w:top w:val="single" w:sz="4" w:space="0" w:color="auto"/>
              <w:left w:val="single" w:sz="4" w:space="0" w:color="auto"/>
              <w:bottom w:val="single" w:sz="4" w:space="0" w:color="auto"/>
            </w:tcBorders>
            <w:shd w:val="clear" w:color="auto" w:fill="FFFFFF"/>
            <w:vAlign w:val="center"/>
          </w:tcPr>
          <w:p w:rsidR="005E5B5C" w:rsidRPr="00A31323" w:rsidRDefault="005E5B5C" w:rsidP="00EB4589">
            <w:pPr>
              <w:pStyle w:val="Bodytext0"/>
              <w:shd w:val="clear" w:color="auto" w:fill="auto"/>
              <w:spacing w:before="0" w:after="0" w:line="259" w:lineRule="exact"/>
              <w:ind w:firstLine="0"/>
              <w:jc w:val="left"/>
              <w:rPr>
                <w:rFonts w:ascii="Cambria" w:hAnsi="Cambria"/>
                <w:sz w:val="24"/>
                <w:szCs w:val="24"/>
              </w:rPr>
            </w:pPr>
            <w:r w:rsidRPr="00A31323">
              <w:rPr>
                <w:rStyle w:val="BodytextSpacing0pt"/>
                <w:rFonts w:ascii="Cambria" w:hAnsi="Cambria"/>
                <w:sz w:val="24"/>
                <w:szCs w:val="24"/>
              </w:rPr>
              <w:t>Time, Date and Venue of Opening of Technical Tender/ Bid</w:t>
            </w:r>
          </w:p>
        </w:tc>
        <w:tc>
          <w:tcPr>
            <w:tcW w:w="3773" w:type="dxa"/>
            <w:tcBorders>
              <w:top w:val="single" w:sz="4" w:space="0" w:color="auto"/>
              <w:left w:val="single" w:sz="4" w:space="0" w:color="auto"/>
              <w:bottom w:val="single" w:sz="4" w:space="0" w:color="auto"/>
              <w:right w:val="single" w:sz="4" w:space="0" w:color="auto"/>
            </w:tcBorders>
            <w:shd w:val="clear" w:color="auto" w:fill="FFFFFF"/>
            <w:vAlign w:val="center"/>
          </w:tcPr>
          <w:p w:rsidR="005E5B5C" w:rsidRPr="00A31323" w:rsidRDefault="00B831E9" w:rsidP="00B831E9">
            <w:pPr>
              <w:jc w:val="center"/>
              <w:rPr>
                <w:rFonts w:ascii="Cambria" w:hAnsi="Cambria"/>
                <w:sz w:val="24"/>
                <w:szCs w:val="24"/>
              </w:rPr>
            </w:pPr>
            <w:r>
              <w:rPr>
                <w:rFonts w:ascii="Cambria" w:hAnsi="Cambria"/>
                <w:sz w:val="24"/>
                <w:szCs w:val="24"/>
              </w:rPr>
              <w:t>23-12-</w:t>
            </w:r>
            <w:r w:rsidR="000E44B8" w:rsidRPr="00A31323">
              <w:rPr>
                <w:rFonts w:ascii="Cambria" w:hAnsi="Cambria"/>
                <w:sz w:val="24"/>
                <w:szCs w:val="24"/>
              </w:rPr>
              <w:t>2016 (</w:t>
            </w:r>
            <w:r>
              <w:rPr>
                <w:rFonts w:ascii="Cambria" w:hAnsi="Cambria"/>
                <w:sz w:val="24"/>
                <w:szCs w:val="24"/>
              </w:rPr>
              <w:t>3</w:t>
            </w:r>
            <w:r w:rsidR="000E44B8" w:rsidRPr="00A31323">
              <w:rPr>
                <w:rFonts w:ascii="Cambria" w:hAnsi="Cambria"/>
                <w:sz w:val="24"/>
                <w:szCs w:val="24"/>
              </w:rPr>
              <w:t xml:space="preserve"> PM) at NHM, Assam, Conference Hall.</w:t>
            </w:r>
          </w:p>
        </w:tc>
      </w:tr>
    </w:tbl>
    <w:p w:rsidR="002B71D4" w:rsidRDefault="002B71D4" w:rsidP="00C53D1B">
      <w:pPr>
        <w:rPr>
          <w:rFonts w:asciiTheme="majorHAnsi" w:hAnsiTheme="majorHAnsi"/>
          <w:sz w:val="24"/>
        </w:rPr>
      </w:pPr>
    </w:p>
    <w:p w:rsidR="00C53D1B" w:rsidRDefault="003C1CE8"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sidRPr="003C1CE8">
        <w:rPr>
          <w:rFonts w:asciiTheme="majorHAnsi" w:hAnsiTheme="majorHAnsi"/>
          <w:sz w:val="24"/>
          <w:szCs w:val="24"/>
        </w:rPr>
        <w:t xml:space="preserve">Tender Documents may be obtained from the office of the Mission Director, NHM, Assam during office hours on payment of non-refundable fee of Rs. 2000.00/- per set (non – refundable)  in the form of account payee Demand Draft, drawn in favour of </w:t>
      </w:r>
      <w:r w:rsidRPr="00494B69">
        <w:rPr>
          <w:rFonts w:asciiTheme="majorHAnsi" w:hAnsiTheme="majorHAnsi"/>
          <w:b/>
          <w:sz w:val="24"/>
          <w:szCs w:val="24"/>
        </w:rPr>
        <w:t xml:space="preserve">“State Health Society, Assam” </w:t>
      </w:r>
      <w:r w:rsidRPr="003C1CE8">
        <w:rPr>
          <w:rFonts w:asciiTheme="majorHAnsi" w:hAnsiTheme="majorHAnsi"/>
          <w:sz w:val="24"/>
          <w:szCs w:val="24"/>
        </w:rPr>
        <w:t xml:space="preserve">payable at Guwahati. The tender documents can also be downloaded from the official website – </w:t>
      </w:r>
      <w:hyperlink r:id="rId14" w:history="1">
        <w:r w:rsidRPr="003C1CE8">
          <w:rPr>
            <w:rStyle w:val="Hyperlink"/>
            <w:rFonts w:asciiTheme="majorHAnsi" w:hAnsiTheme="majorHAnsi"/>
            <w:sz w:val="24"/>
            <w:szCs w:val="24"/>
          </w:rPr>
          <w:t>www.nrhmassam.in</w:t>
        </w:r>
      </w:hyperlink>
      <w:r w:rsidRPr="003C1CE8">
        <w:rPr>
          <w:rFonts w:asciiTheme="majorHAnsi" w:hAnsiTheme="majorHAnsi"/>
          <w:sz w:val="24"/>
          <w:szCs w:val="24"/>
        </w:rPr>
        <w:t>. Bidders downloading the tender documents from the website will be required to deposit the tender fee of Rs. 2000.00/- (non refundable) while submitting their bids.</w:t>
      </w:r>
      <w:r w:rsidR="00B41062">
        <w:rPr>
          <w:rFonts w:asciiTheme="majorHAnsi" w:hAnsiTheme="majorHAnsi"/>
          <w:sz w:val="24"/>
          <w:szCs w:val="24"/>
        </w:rPr>
        <w:t xml:space="preserve"> </w:t>
      </w:r>
      <w:r w:rsidR="00B41062" w:rsidRPr="003C1CE8">
        <w:rPr>
          <w:rFonts w:asciiTheme="majorHAnsi" w:hAnsiTheme="majorHAnsi"/>
          <w:sz w:val="24"/>
          <w:szCs w:val="24"/>
        </w:rPr>
        <w:t>The tender will be rejected if the bidder changes any clause or Annexure of the bid docum</w:t>
      </w:r>
      <w:r w:rsidR="00C53D1B">
        <w:rPr>
          <w:rFonts w:asciiTheme="majorHAnsi" w:hAnsiTheme="majorHAnsi"/>
          <w:sz w:val="24"/>
          <w:szCs w:val="24"/>
        </w:rPr>
        <w:t>ent downloaded from the website.</w:t>
      </w:r>
    </w:p>
    <w:p w:rsidR="00542C68" w:rsidRDefault="003C1CE8"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sidRPr="00C53D1B">
        <w:rPr>
          <w:rFonts w:asciiTheme="majorHAnsi" w:hAnsiTheme="majorHAnsi"/>
          <w:sz w:val="24"/>
          <w:szCs w:val="24"/>
        </w:rPr>
        <w:t xml:space="preserve">All prospective bidders may attend the </w:t>
      </w:r>
      <w:r w:rsidR="00494B69">
        <w:rPr>
          <w:rFonts w:asciiTheme="majorHAnsi" w:hAnsiTheme="majorHAnsi"/>
          <w:sz w:val="24"/>
          <w:szCs w:val="24"/>
        </w:rPr>
        <w:t>Pre-Bid</w:t>
      </w:r>
      <w:r w:rsidRPr="00C53D1B">
        <w:rPr>
          <w:rFonts w:asciiTheme="majorHAnsi" w:hAnsiTheme="majorHAnsi"/>
          <w:sz w:val="24"/>
          <w:szCs w:val="24"/>
        </w:rPr>
        <w:t xml:space="preserve"> meeting. The venue, date and time are</w:t>
      </w:r>
      <w:r w:rsidR="00C53D1B">
        <w:rPr>
          <w:rFonts w:asciiTheme="majorHAnsi" w:hAnsiTheme="majorHAnsi"/>
          <w:sz w:val="24"/>
          <w:szCs w:val="24"/>
        </w:rPr>
        <w:t xml:space="preserve"> indicated</w:t>
      </w:r>
      <w:r w:rsidR="00542C68">
        <w:rPr>
          <w:rFonts w:asciiTheme="majorHAnsi" w:hAnsiTheme="majorHAnsi"/>
          <w:sz w:val="24"/>
          <w:szCs w:val="24"/>
        </w:rPr>
        <w:t xml:space="preserve"> in Schedule of Events as in</w:t>
      </w:r>
      <w:r w:rsidR="00C53D1B">
        <w:rPr>
          <w:rFonts w:asciiTheme="majorHAnsi" w:hAnsiTheme="majorHAnsi"/>
          <w:sz w:val="24"/>
          <w:szCs w:val="24"/>
        </w:rPr>
        <w:t xml:space="preserve"> Para 3</w:t>
      </w:r>
      <w:r w:rsidRPr="00C53D1B">
        <w:rPr>
          <w:rFonts w:asciiTheme="majorHAnsi" w:hAnsiTheme="majorHAnsi"/>
          <w:sz w:val="24"/>
          <w:szCs w:val="24"/>
        </w:rPr>
        <w:t>.</w:t>
      </w:r>
    </w:p>
    <w:p w:rsidR="00542C68" w:rsidRDefault="003C1CE8"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sidRPr="00542C68">
        <w:rPr>
          <w:rFonts w:asciiTheme="majorHAnsi" w:hAnsiTheme="majorHAnsi"/>
          <w:sz w:val="24"/>
          <w:szCs w:val="24"/>
        </w:rPr>
        <w:t xml:space="preserve">Bidders shall ensure that their tenders, complete in all respects, are dropped in the Tender Box </w:t>
      </w:r>
      <w:r w:rsidR="00542C68">
        <w:rPr>
          <w:rFonts w:asciiTheme="majorHAnsi" w:hAnsiTheme="majorHAnsi"/>
          <w:sz w:val="24"/>
          <w:szCs w:val="24"/>
        </w:rPr>
        <w:t>located at office of the Mission Director, National Health Mission, Assam</w:t>
      </w:r>
      <w:r w:rsidRPr="00542C68">
        <w:rPr>
          <w:rFonts w:asciiTheme="majorHAnsi" w:hAnsiTheme="majorHAnsi"/>
          <w:sz w:val="24"/>
          <w:szCs w:val="24"/>
        </w:rPr>
        <w:t xml:space="preserve"> on or before the</w:t>
      </w:r>
      <w:r w:rsidR="00B41062" w:rsidRPr="00542C68">
        <w:rPr>
          <w:rFonts w:asciiTheme="majorHAnsi" w:hAnsiTheme="majorHAnsi"/>
          <w:sz w:val="24"/>
          <w:szCs w:val="24"/>
        </w:rPr>
        <w:t xml:space="preserve"> closing da</w:t>
      </w:r>
      <w:r w:rsidR="00542C68">
        <w:rPr>
          <w:rFonts w:asciiTheme="majorHAnsi" w:hAnsiTheme="majorHAnsi"/>
          <w:sz w:val="24"/>
          <w:szCs w:val="24"/>
        </w:rPr>
        <w:t>te and time indicated in Para 3</w:t>
      </w:r>
      <w:r w:rsidRPr="00542C68">
        <w:rPr>
          <w:rFonts w:asciiTheme="majorHAnsi" w:hAnsiTheme="majorHAnsi"/>
          <w:sz w:val="24"/>
          <w:szCs w:val="24"/>
        </w:rPr>
        <w:t xml:space="preserve">, failing which the tenders will be treated as late tender </w:t>
      </w:r>
      <w:r w:rsidR="00DD0B95" w:rsidRPr="00542C68">
        <w:rPr>
          <w:rFonts w:asciiTheme="majorHAnsi" w:hAnsiTheme="majorHAnsi"/>
          <w:sz w:val="24"/>
          <w:szCs w:val="24"/>
        </w:rPr>
        <w:t>and rejected</w:t>
      </w:r>
      <w:r w:rsidRPr="00542C68">
        <w:rPr>
          <w:rFonts w:asciiTheme="majorHAnsi" w:hAnsiTheme="majorHAnsi"/>
          <w:sz w:val="24"/>
          <w:szCs w:val="24"/>
        </w:rPr>
        <w:t>. The tenders sent by post/ courier must reach the above said address on or before the c</w:t>
      </w:r>
      <w:r w:rsidR="00542C68">
        <w:rPr>
          <w:rFonts w:asciiTheme="majorHAnsi" w:hAnsiTheme="majorHAnsi"/>
          <w:sz w:val="24"/>
          <w:szCs w:val="24"/>
        </w:rPr>
        <w:t>losing date &amp; time indicated in Para 3</w:t>
      </w:r>
      <w:r w:rsidR="00B41062" w:rsidRPr="00542C68">
        <w:rPr>
          <w:rFonts w:asciiTheme="majorHAnsi" w:hAnsiTheme="majorHAnsi"/>
          <w:sz w:val="24"/>
          <w:szCs w:val="24"/>
        </w:rPr>
        <w:t>,</w:t>
      </w:r>
      <w:r w:rsidRPr="00542C68">
        <w:rPr>
          <w:rFonts w:asciiTheme="majorHAnsi" w:hAnsiTheme="majorHAnsi"/>
          <w:sz w:val="24"/>
          <w:szCs w:val="24"/>
        </w:rPr>
        <w:t xml:space="preserve"> failing which the tenders will be treated as late tender and rejected.</w:t>
      </w:r>
    </w:p>
    <w:p w:rsidR="00542C68" w:rsidRDefault="003C1CE8"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sidRPr="00542C68">
        <w:rPr>
          <w:rFonts w:asciiTheme="majorHAnsi" w:hAnsiTheme="majorHAnsi"/>
          <w:sz w:val="24"/>
          <w:szCs w:val="24"/>
        </w:rPr>
        <w:t xml:space="preserve">In the event of any of the above mentioned dates being declared as a holiday /closed day for the purchase </w:t>
      </w:r>
      <w:r w:rsidR="00290B06" w:rsidRPr="00542C68">
        <w:rPr>
          <w:rFonts w:asciiTheme="majorHAnsi" w:hAnsiTheme="majorHAnsi"/>
          <w:sz w:val="24"/>
          <w:szCs w:val="24"/>
        </w:rPr>
        <w:t>organization</w:t>
      </w:r>
      <w:r w:rsidRPr="00542C68">
        <w:rPr>
          <w:rFonts w:asciiTheme="majorHAnsi" w:hAnsiTheme="majorHAnsi"/>
          <w:sz w:val="24"/>
          <w:szCs w:val="24"/>
        </w:rPr>
        <w:t>, the tenders will be sold/received/opened on the next working day at the appointed</w:t>
      </w:r>
      <w:r w:rsidR="00290B06" w:rsidRPr="00542C68">
        <w:rPr>
          <w:rFonts w:asciiTheme="majorHAnsi" w:hAnsiTheme="majorHAnsi"/>
          <w:sz w:val="24"/>
          <w:szCs w:val="24"/>
        </w:rPr>
        <w:t xml:space="preserve"> </w:t>
      </w:r>
      <w:r w:rsidRPr="00542C68">
        <w:rPr>
          <w:rFonts w:asciiTheme="majorHAnsi" w:hAnsiTheme="majorHAnsi"/>
          <w:sz w:val="24"/>
          <w:szCs w:val="24"/>
        </w:rPr>
        <w:t>time.</w:t>
      </w:r>
    </w:p>
    <w:p w:rsidR="00542C68" w:rsidRDefault="003C1CE8"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sidRPr="00542C68">
        <w:rPr>
          <w:rFonts w:asciiTheme="majorHAnsi" w:hAnsiTheme="majorHAnsi"/>
          <w:sz w:val="24"/>
          <w:szCs w:val="24"/>
        </w:rPr>
        <w:t>The Tender Enquiry Documents are not transferable.</w:t>
      </w:r>
    </w:p>
    <w:p w:rsidR="003C1CE8" w:rsidRPr="00542C68" w:rsidRDefault="00DA052A" w:rsidP="00501FA6">
      <w:pPr>
        <w:pStyle w:val="Bodytext0"/>
        <w:numPr>
          <w:ilvl w:val="0"/>
          <w:numId w:val="7"/>
        </w:numPr>
        <w:shd w:val="clear" w:color="auto" w:fill="auto"/>
        <w:spacing w:before="0" w:after="120" w:line="307" w:lineRule="exact"/>
        <w:ind w:right="20"/>
        <w:rPr>
          <w:rFonts w:asciiTheme="majorHAnsi" w:hAnsiTheme="majorHAnsi"/>
          <w:sz w:val="24"/>
          <w:szCs w:val="24"/>
        </w:rPr>
      </w:pPr>
      <w:r>
        <w:rPr>
          <w:rFonts w:asciiTheme="majorHAnsi" w:hAnsiTheme="majorHAnsi"/>
          <w:sz w:val="24"/>
          <w:szCs w:val="24"/>
        </w:rPr>
        <w:t>All Bids</w:t>
      </w:r>
      <w:r w:rsidR="003C1CE8" w:rsidRPr="00542C68">
        <w:rPr>
          <w:rFonts w:asciiTheme="majorHAnsi" w:hAnsiTheme="majorHAnsi"/>
          <w:sz w:val="24"/>
          <w:szCs w:val="24"/>
        </w:rPr>
        <w:t xml:space="preserve"> must be accompanied by E</w:t>
      </w:r>
      <w:r w:rsidR="005E3882">
        <w:rPr>
          <w:rFonts w:asciiTheme="majorHAnsi" w:hAnsiTheme="majorHAnsi"/>
          <w:sz w:val="24"/>
          <w:szCs w:val="24"/>
        </w:rPr>
        <w:t xml:space="preserve">arnest </w:t>
      </w:r>
      <w:r w:rsidR="003C1CE8" w:rsidRPr="00542C68">
        <w:rPr>
          <w:rFonts w:asciiTheme="majorHAnsi" w:hAnsiTheme="majorHAnsi"/>
          <w:sz w:val="24"/>
          <w:szCs w:val="24"/>
        </w:rPr>
        <w:t>M</w:t>
      </w:r>
      <w:r w:rsidR="005E3882">
        <w:rPr>
          <w:rFonts w:asciiTheme="majorHAnsi" w:hAnsiTheme="majorHAnsi"/>
          <w:sz w:val="24"/>
          <w:szCs w:val="24"/>
        </w:rPr>
        <w:t xml:space="preserve">oney </w:t>
      </w:r>
      <w:r w:rsidR="003C1CE8" w:rsidRPr="00542C68">
        <w:rPr>
          <w:rFonts w:asciiTheme="majorHAnsi" w:hAnsiTheme="majorHAnsi"/>
          <w:sz w:val="24"/>
          <w:szCs w:val="24"/>
        </w:rPr>
        <w:t>D</w:t>
      </w:r>
      <w:r w:rsidR="005E3882">
        <w:rPr>
          <w:rFonts w:asciiTheme="majorHAnsi" w:hAnsiTheme="majorHAnsi"/>
          <w:sz w:val="24"/>
          <w:szCs w:val="24"/>
        </w:rPr>
        <w:t>epos</w:t>
      </w:r>
      <w:r w:rsidR="00886741">
        <w:rPr>
          <w:rFonts w:asciiTheme="majorHAnsi" w:hAnsiTheme="majorHAnsi"/>
          <w:sz w:val="24"/>
          <w:szCs w:val="24"/>
        </w:rPr>
        <w:t>it (EMD) which amounts to Rs. 49</w:t>
      </w:r>
      <w:r w:rsidR="004C6FD6">
        <w:rPr>
          <w:rFonts w:asciiTheme="majorHAnsi" w:hAnsiTheme="majorHAnsi"/>
          <w:sz w:val="24"/>
          <w:szCs w:val="24"/>
        </w:rPr>
        <w:t>.</w:t>
      </w:r>
      <w:r w:rsidR="00886741">
        <w:rPr>
          <w:rFonts w:asciiTheme="majorHAnsi" w:hAnsiTheme="majorHAnsi"/>
          <w:sz w:val="24"/>
          <w:szCs w:val="24"/>
        </w:rPr>
        <w:t>00</w:t>
      </w:r>
      <w:r w:rsidR="005E3882">
        <w:rPr>
          <w:rFonts w:asciiTheme="majorHAnsi" w:hAnsiTheme="majorHAnsi"/>
          <w:sz w:val="24"/>
          <w:szCs w:val="24"/>
        </w:rPr>
        <w:t xml:space="preserve"> Lakhs</w:t>
      </w:r>
      <w:r w:rsidR="00F9471C">
        <w:rPr>
          <w:rFonts w:asciiTheme="majorHAnsi" w:hAnsiTheme="majorHAnsi"/>
          <w:sz w:val="24"/>
          <w:szCs w:val="24"/>
        </w:rPr>
        <w:t xml:space="preserve"> </w:t>
      </w:r>
      <w:r w:rsidR="004C6FD6">
        <w:rPr>
          <w:rFonts w:asciiTheme="majorHAnsi" w:hAnsiTheme="majorHAnsi"/>
          <w:sz w:val="24"/>
          <w:szCs w:val="24"/>
        </w:rPr>
        <w:t xml:space="preserve">(Rupees Forty </w:t>
      </w:r>
      <w:r w:rsidR="00886741">
        <w:rPr>
          <w:rFonts w:asciiTheme="majorHAnsi" w:hAnsiTheme="majorHAnsi"/>
          <w:sz w:val="24"/>
          <w:szCs w:val="24"/>
        </w:rPr>
        <w:t>Nine Lakhs</w:t>
      </w:r>
      <w:r w:rsidR="005E3882">
        <w:rPr>
          <w:rFonts w:asciiTheme="majorHAnsi" w:hAnsiTheme="majorHAnsi"/>
          <w:sz w:val="24"/>
          <w:szCs w:val="24"/>
        </w:rPr>
        <w:t>)</w:t>
      </w:r>
      <w:r w:rsidR="00D62710">
        <w:rPr>
          <w:rFonts w:asciiTheme="majorHAnsi" w:hAnsiTheme="majorHAnsi"/>
          <w:sz w:val="24"/>
          <w:szCs w:val="24"/>
        </w:rPr>
        <w:t xml:space="preserve"> </w:t>
      </w:r>
      <w:r w:rsidR="005E3882">
        <w:rPr>
          <w:rFonts w:asciiTheme="majorHAnsi" w:hAnsiTheme="majorHAnsi"/>
          <w:sz w:val="24"/>
          <w:szCs w:val="24"/>
        </w:rPr>
        <w:t>only in the form of Demand Draft/ Banker’s Cheque</w:t>
      </w:r>
      <w:r w:rsidR="00B536B6">
        <w:rPr>
          <w:rFonts w:asciiTheme="majorHAnsi" w:hAnsiTheme="majorHAnsi"/>
          <w:sz w:val="24"/>
          <w:szCs w:val="24"/>
        </w:rPr>
        <w:t xml:space="preserve"> favouring </w:t>
      </w:r>
      <w:r w:rsidR="00B536B6" w:rsidRPr="00494B69">
        <w:rPr>
          <w:rFonts w:asciiTheme="majorHAnsi" w:hAnsiTheme="majorHAnsi"/>
          <w:b/>
          <w:sz w:val="24"/>
          <w:szCs w:val="24"/>
        </w:rPr>
        <w:t>“State Health Society, Assam</w:t>
      </w:r>
      <w:r w:rsidR="0052331C" w:rsidRPr="00494B69">
        <w:rPr>
          <w:rFonts w:asciiTheme="majorHAnsi" w:hAnsiTheme="majorHAnsi"/>
          <w:b/>
          <w:sz w:val="24"/>
          <w:szCs w:val="24"/>
        </w:rPr>
        <w:t>”</w:t>
      </w:r>
      <w:r w:rsidR="00B536B6" w:rsidRPr="00494B69">
        <w:rPr>
          <w:rFonts w:asciiTheme="majorHAnsi" w:hAnsiTheme="majorHAnsi"/>
          <w:b/>
          <w:sz w:val="24"/>
          <w:szCs w:val="24"/>
        </w:rPr>
        <w:t>.</w:t>
      </w:r>
      <w:r w:rsidR="00B536B6">
        <w:rPr>
          <w:rFonts w:asciiTheme="majorHAnsi" w:hAnsiTheme="majorHAnsi"/>
          <w:sz w:val="24"/>
          <w:szCs w:val="24"/>
        </w:rPr>
        <w:t xml:space="preserve"> </w:t>
      </w:r>
      <w:r w:rsidR="003C1CE8" w:rsidRPr="00542C68">
        <w:rPr>
          <w:rFonts w:asciiTheme="majorHAnsi" w:hAnsiTheme="majorHAnsi"/>
          <w:sz w:val="24"/>
          <w:szCs w:val="24"/>
        </w:rPr>
        <w:t xml:space="preserve"> Tenders without EMD shall be</w:t>
      </w:r>
      <w:r w:rsidR="00290B06" w:rsidRPr="00542C68">
        <w:rPr>
          <w:rFonts w:asciiTheme="majorHAnsi" w:hAnsiTheme="majorHAnsi"/>
          <w:sz w:val="24"/>
          <w:szCs w:val="24"/>
        </w:rPr>
        <w:t xml:space="preserve"> </w:t>
      </w:r>
      <w:r w:rsidR="003C1CE8" w:rsidRPr="00542C68">
        <w:rPr>
          <w:rFonts w:asciiTheme="majorHAnsi" w:hAnsiTheme="majorHAnsi"/>
          <w:sz w:val="24"/>
          <w:szCs w:val="24"/>
        </w:rPr>
        <w:t>rejected.</w:t>
      </w:r>
      <w:r w:rsidR="009119AA">
        <w:rPr>
          <w:rFonts w:asciiTheme="majorHAnsi" w:hAnsiTheme="majorHAnsi"/>
          <w:sz w:val="24"/>
          <w:szCs w:val="24"/>
        </w:rPr>
        <w:t xml:space="preserve"> </w:t>
      </w:r>
      <w:r w:rsidR="009119AA" w:rsidRPr="00542C68">
        <w:rPr>
          <w:rFonts w:asciiTheme="majorHAnsi" w:hAnsiTheme="majorHAnsi"/>
          <w:sz w:val="24"/>
          <w:szCs w:val="24"/>
        </w:rPr>
        <w:t>E</w:t>
      </w:r>
      <w:r w:rsidR="009119AA">
        <w:rPr>
          <w:rFonts w:asciiTheme="majorHAnsi" w:hAnsiTheme="majorHAnsi"/>
          <w:sz w:val="24"/>
          <w:szCs w:val="24"/>
        </w:rPr>
        <w:t xml:space="preserve">arnest </w:t>
      </w:r>
      <w:r w:rsidR="009119AA" w:rsidRPr="00542C68">
        <w:rPr>
          <w:rFonts w:asciiTheme="majorHAnsi" w:hAnsiTheme="majorHAnsi"/>
          <w:sz w:val="24"/>
          <w:szCs w:val="24"/>
        </w:rPr>
        <w:t>M</w:t>
      </w:r>
      <w:r w:rsidR="009119AA">
        <w:rPr>
          <w:rFonts w:asciiTheme="majorHAnsi" w:hAnsiTheme="majorHAnsi"/>
          <w:sz w:val="24"/>
          <w:szCs w:val="24"/>
        </w:rPr>
        <w:t xml:space="preserve">oney </w:t>
      </w:r>
      <w:r w:rsidR="009119AA" w:rsidRPr="00542C68">
        <w:rPr>
          <w:rFonts w:asciiTheme="majorHAnsi" w:hAnsiTheme="majorHAnsi"/>
          <w:sz w:val="24"/>
          <w:szCs w:val="24"/>
        </w:rPr>
        <w:t>D</w:t>
      </w:r>
      <w:r w:rsidR="009119AA">
        <w:rPr>
          <w:rFonts w:asciiTheme="majorHAnsi" w:hAnsiTheme="majorHAnsi"/>
          <w:sz w:val="24"/>
          <w:szCs w:val="24"/>
        </w:rPr>
        <w:t>eposit in any other form will not be accepted. EMD will not earn any interest.</w:t>
      </w:r>
    </w:p>
    <w:p w:rsidR="003C1CE8" w:rsidRPr="003C1CE8" w:rsidRDefault="003C1CE8" w:rsidP="005C2E28">
      <w:pPr>
        <w:rPr>
          <w:rFonts w:asciiTheme="majorHAnsi" w:hAnsiTheme="majorHAnsi"/>
          <w:sz w:val="24"/>
          <w:szCs w:val="24"/>
        </w:rPr>
      </w:pPr>
    </w:p>
    <w:p w:rsidR="003C1CE8" w:rsidRDefault="003C1CE8" w:rsidP="003C1CE8">
      <w:pPr>
        <w:rPr>
          <w:rFonts w:asciiTheme="majorHAnsi" w:hAnsiTheme="majorHAnsi"/>
        </w:rPr>
      </w:pPr>
    </w:p>
    <w:p w:rsidR="00C934D3" w:rsidRDefault="00C934D3" w:rsidP="00C934D3">
      <w:pPr>
        <w:spacing w:after="0" w:line="240" w:lineRule="auto"/>
        <w:ind w:left="5761"/>
        <w:rPr>
          <w:rFonts w:asciiTheme="majorHAnsi" w:hAnsiTheme="majorHAnsi"/>
        </w:rPr>
      </w:pPr>
      <w:r>
        <w:rPr>
          <w:rFonts w:asciiTheme="majorHAnsi" w:hAnsiTheme="majorHAnsi"/>
        </w:rPr>
        <w:t xml:space="preserve">             Mission Director</w:t>
      </w:r>
    </w:p>
    <w:p w:rsidR="00A92A95" w:rsidRDefault="00494B69" w:rsidP="00C934D3">
      <w:pPr>
        <w:spacing w:after="0" w:line="240" w:lineRule="auto"/>
        <w:ind w:left="5761"/>
        <w:rPr>
          <w:rFonts w:asciiTheme="majorHAnsi" w:hAnsiTheme="majorHAnsi"/>
        </w:rPr>
      </w:pPr>
      <w:r>
        <w:rPr>
          <w:rFonts w:asciiTheme="majorHAnsi" w:hAnsiTheme="majorHAnsi"/>
        </w:rPr>
        <w:t>National Health Mission, Assam</w:t>
      </w:r>
    </w:p>
    <w:p w:rsidR="00A92A95" w:rsidRDefault="00A92A95" w:rsidP="003C1CE8">
      <w:pPr>
        <w:rPr>
          <w:rFonts w:asciiTheme="majorHAnsi" w:hAnsiTheme="majorHAnsi"/>
        </w:rPr>
      </w:pPr>
    </w:p>
    <w:p w:rsidR="00A92A95" w:rsidRDefault="003C1CE8" w:rsidP="00A92A95">
      <w:pPr>
        <w:rPr>
          <w:rFonts w:asciiTheme="majorHAnsi" w:hAnsiTheme="majorHAnsi"/>
        </w:rPr>
      </w:pPr>
      <w:r w:rsidRPr="003C1CE8">
        <w:rPr>
          <w:rFonts w:asciiTheme="majorHAnsi" w:hAnsiTheme="majorHAnsi"/>
        </w:rPr>
        <w:tab/>
      </w:r>
      <w:r w:rsidRPr="003C1CE8">
        <w:rPr>
          <w:rFonts w:asciiTheme="majorHAnsi" w:hAnsiTheme="majorHAnsi"/>
        </w:rPr>
        <w:tab/>
      </w:r>
      <w:r w:rsidRPr="003C1CE8">
        <w:rPr>
          <w:rFonts w:asciiTheme="majorHAnsi" w:hAnsiTheme="majorHAnsi"/>
        </w:rPr>
        <w:tab/>
      </w:r>
      <w:r w:rsidRPr="003C1CE8">
        <w:rPr>
          <w:rFonts w:asciiTheme="majorHAnsi" w:hAnsiTheme="majorHAnsi"/>
        </w:rPr>
        <w:tab/>
      </w:r>
      <w:r w:rsidRPr="003C1CE8">
        <w:rPr>
          <w:rFonts w:asciiTheme="majorHAnsi" w:hAnsiTheme="majorHAnsi"/>
        </w:rPr>
        <w:tab/>
      </w:r>
      <w:r w:rsidRPr="003C1CE8">
        <w:rPr>
          <w:rFonts w:asciiTheme="majorHAnsi" w:hAnsiTheme="majorHAnsi"/>
        </w:rPr>
        <w:tab/>
      </w:r>
      <w:r w:rsidRPr="003C1CE8">
        <w:rPr>
          <w:rFonts w:asciiTheme="majorHAnsi" w:hAnsiTheme="majorHAnsi"/>
        </w:rPr>
        <w:tab/>
      </w:r>
      <w:r w:rsidRPr="003C1CE8">
        <w:rPr>
          <w:rFonts w:asciiTheme="majorHAnsi" w:hAnsiTheme="majorHAnsi"/>
        </w:rPr>
        <w:tab/>
      </w:r>
      <w:bookmarkStart w:id="0" w:name="bookmark14"/>
    </w:p>
    <w:p w:rsidR="00D62710" w:rsidRDefault="00D62710" w:rsidP="00A92A95">
      <w:pPr>
        <w:rPr>
          <w:rFonts w:asciiTheme="majorHAnsi" w:hAnsiTheme="majorHAnsi"/>
        </w:rPr>
      </w:pPr>
    </w:p>
    <w:p w:rsidR="00886741" w:rsidRDefault="00886741" w:rsidP="00A92A95">
      <w:pPr>
        <w:rPr>
          <w:rFonts w:asciiTheme="majorHAnsi" w:hAnsiTheme="majorHAnsi"/>
        </w:rPr>
      </w:pPr>
    </w:p>
    <w:p w:rsidR="00886741" w:rsidRDefault="00886741" w:rsidP="00A92A95">
      <w:pPr>
        <w:rPr>
          <w:rFonts w:asciiTheme="majorHAnsi" w:hAnsiTheme="majorHAnsi"/>
        </w:rPr>
      </w:pPr>
    </w:p>
    <w:p w:rsidR="00D62710" w:rsidRDefault="00D62710" w:rsidP="00A92A95">
      <w:pPr>
        <w:rPr>
          <w:rFonts w:asciiTheme="majorHAnsi" w:hAnsiTheme="majorHAnsi"/>
        </w:rPr>
      </w:pPr>
    </w:p>
    <w:p w:rsidR="00D62710" w:rsidRDefault="00D62710" w:rsidP="00A92A95">
      <w:pPr>
        <w:rPr>
          <w:rFonts w:asciiTheme="majorHAnsi" w:hAnsiTheme="majorHAnsi"/>
        </w:rPr>
      </w:pPr>
    </w:p>
    <w:p w:rsidR="00D62710" w:rsidRDefault="00D62710" w:rsidP="00A92A95">
      <w:pPr>
        <w:rPr>
          <w:rFonts w:asciiTheme="majorHAnsi" w:hAnsiTheme="majorHAnsi"/>
        </w:rPr>
      </w:pPr>
    </w:p>
    <w:p w:rsidR="00A55BA5" w:rsidRPr="00A92A95" w:rsidRDefault="00A92A95" w:rsidP="00A92A95">
      <w:pPr>
        <w:rPr>
          <w:rFonts w:asciiTheme="majorHAnsi" w:hAnsiTheme="majorHAnsi"/>
          <w:sz w:val="28"/>
          <w:szCs w:val="28"/>
        </w:rPr>
      </w:pPr>
      <w:r w:rsidRPr="00A92A95">
        <w:rPr>
          <w:rStyle w:val="Heading40"/>
          <w:rFonts w:asciiTheme="majorHAnsi" w:hAnsiTheme="majorHAnsi"/>
          <w:bCs w:val="0"/>
          <w:color w:val="auto"/>
          <w:sz w:val="28"/>
          <w:szCs w:val="28"/>
        </w:rPr>
        <w:t xml:space="preserve">SECTION II            </w:t>
      </w:r>
      <w:r>
        <w:rPr>
          <w:rStyle w:val="Heading40"/>
          <w:rFonts w:asciiTheme="majorHAnsi" w:hAnsiTheme="majorHAnsi"/>
          <w:bCs w:val="0"/>
          <w:color w:val="auto"/>
          <w:sz w:val="28"/>
          <w:szCs w:val="28"/>
        </w:rPr>
        <w:t xml:space="preserve">        </w:t>
      </w:r>
      <w:r w:rsidRPr="00A92A95">
        <w:rPr>
          <w:rStyle w:val="Heading40"/>
          <w:rFonts w:asciiTheme="majorHAnsi" w:hAnsiTheme="majorHAnsi"/>
          <w:bCs w:val="0"/>
          <w:color w:val="auto"/>
          <w:sz w:val="28"/>
          <w:szCs w:val="28"/>
        </w:rPr>
        <w:t xml:space="preserve">    </w:t>
      </w:r>
      <w:r w:rsidR="00A55BA5" w:rsidRPr="00A92A95">
        <w:rPr>
          <w:rStyle w:val="Heading40"/>
          <w:rFonts w:asciiTheme="majorHAnsi" w:hAnsiTheme="majorHAnsi"/>
          <w:bCs w:val="0"/>
          <w:color w:val="auto"/>
          <w:sz w:val="28"/>
          <w:szCs w:val="28"/>
          <w:u w:val="single"/>
        </w:rPr>
        <w:t>INSTRUCTIONS TO BIDDER</w:t>
      </w:r>
      <w:bookmarkEnd w:id="0"/>
    </w:p>
    <w:p w:rsidR="00A55BA5" w:rsidRPr="005500CB" w:rsidRDefault="00A55BA5" w:rsidP="005C2E28">
      <w:pPr>
        <w:rPr>
          <w:rFonts w:asciiTheme="majorHAnsi" w:hAnsiTheme="majorHAnsi"/>
        </w:rPr>
      </w:pPr>
    </w:p>
    <w:p w:rsidR="00A55BA5" w:rsidRPr="00C9781F" w:rsidRDefault="00A55BA5" w:rsidP="00501FA6">
      <w:pPr>
        <w:widowControl w:val="0"/>
        <w:numPr>
          <w:ilvl w:val="0"/>
          <w:numId w:val="1"/>
        </w:numPr>
        <w:tabs>
          <w:tab w:val="left" w:pos="418"/>
        </w:tabs>
        <w:spacing w:after="147" w:line="240" w:lineRule="exact"/>
        <w:jc w:val="both"/>
        <w:outlineLvl w:val="4"/>
        <w:rPr>
          <w:rFonts w:ascii="Cambria" w:eastAsia="Times New Roman" w:hAnsi="Cambria" w:cs="Times New Roman"/>
          <w:sz w:val="24"/>
        </w:rPr>
      </w:pPr>
      <w:bookmarkStart w:id="1" w:name="bookmark15"/>
      <w:r w:rsidRPr="00C9781F">
        <w:rPr>
          <w:rStyle w:val="Heading50"/>
          <w:rFonts w:ascii="Cambria" w:hAnsi="Cambria"/>
          <w:bCs w:val="0"/>
          <w:color w:val="auto"/>
          <w:sz w:val="28"/>
        </w:rPr>
        <w:t>General Instructions</w:t>
      </w:r>
      <w:bookmarkEnd w:id="1"/>
    </w:p>
    <w:p w:rsidR="00A55BA5" w:rsidRPr="005500CB" w:rsidRDefault="00A55BA5" w:rsidP="00501FA6">
      <w:pPr>
        <w:pStyle w:val="Bodytext0"/>
        <w:numPr>
          <w:ilvl w:val="0"/>
          <w:numId w:val="2"/>
        </w:numPr>
        <w:shd w:val="clear" w:color="auto" w:fill="auto"/>
        <w:tabs>
          <w:tab w:val="left" w:pos="871"/>
        </w:tabs>
        <w:spacing w:before="0" w:after="0" w:line="200" w:lineRule="exact"/>
        <w:ind w:left="860" w:hanging="420"/>
        <w:rPr>
          <w:rFonts w:asciiTheme="majorHAnsi" w:hAnsiTheme="majorHAnsi"/>
          <w:sz w:val="24"/>
          <w:szCs w:val="24"/>
        </w:rPr>
      </w:pPr>
      <w:r w:rsidRPr="005500CB">
        <w:rPr>
          <w:rFonts w:ascii="Cambria" w:hAnsi="Cambria"/>
          <w:sz w:val="24"/>
          <w:szCs w:val="24"/>
        </w:rPr>
        <w:t>The bidder should prepare and submit its offer as per instructions given in this section.</w:t>
      </w:r>
    </w:p>
    <w:p w:rsidR="00A55BA5" w:rsidRPr="005500CB" w:rsidRDefault="00A55BA5" w:rsidP="00A55BA5">
      <w:pPr>
        <w:pStyle w:val="Bodytext0"/>
        <w:shd w:val="clear" w:color="auto" w:fill="auto"/>
        <w:tabs>
          <w:tab w:val="left" w:pos="871"/>
        </w:tabs>
        <w:spacing w:before="0" w:after="0" w:line="200" w:lineRule="exact"/>
        <w:ind w:left="860" w:firstLine="0"/>
        <w:rPr>
          <w:rFonts w:ascii="Cambria" w:hAnsi="Cambria"/>
          <w:sz w:val="24"/>
          <w:szCs w:val="24"/>
        </w:rPr>
      </w:pPr>
    </w:p>
    <w:p w:rsidR="00A55BA5" w:rsidRPr="005500CB" w:rsidRDefault="00A55BA5" w:rsidP="00501FA6">
      <w:pPr>
        <w:pStyle w:val="Bodytext0"/>
        <w:numPr>
          <w:ilvl w:val="0"/>
          <w:numId w:val="2"/>
        </w:numPr>
        <w:shd w:val="clear" w:color="auto" w:fill="auto"/>
        <w:tabs>
          <w:tab w:val="left" w:pos="871"/>
        </w:tabs>
        <w:spacing w:before="0" w:after="0" w:line="200" w:lineRule="exact"/>
        <w:ind w:left="860" w:hanging="420"/>
        <w:rPr>
          <w:rFonts w:asciiTheme="majorHAnsi" w:hAnsiTheme="majorHAnsi"/>
          <w:sz w:val="24"/>
          <w:szCs w:val="24"/>
        </w:rPr>
      </w:pPr>
      <w:r w:rsidRPr="005500CB">
        <w:rPr>
          <w:rFonts w:ascii="Cambria" w:hAnsi="Cambria"/>
          <w:sz w:val="24"/>
          <w:szCs w:val="24"/>
        </w:rPr>
        <w:t>The tenders shall be complete with all documents. Those submitted by fax or by email</w:t>
      </w:r>
      <w:r w:rsidR="005500CB" w:rsidRPr="005500CB">
        <w:rPr>
          <w:rFonts w:asciiTheme="majorHAnsi" w:hAnsiTheme="majorHAnsi"/>
          <w:sz w:val="24"/>
          <w:szCs w:val="24"/>
        </w:rPr>
        <w:t xml:space="preserve"> </w:t>
      </w:r>
      <w:r w:rsidRPr="005500CB">
        <w:rPr>
          <w:rFonts w:ascii="Cambria" w:hAnsi="Cambria"/>
          <w:sz w:val="24"/>
          <w:szCs w:val="24"/>
        </w:rPr>
        <w:t>with attachments shall not be considered.</w:t>
      </w:r>
    </w:p>
    <w:p w:rsidR="005500CB" w:rsidRPr="005500CB" w:rsidRDefault="005500CB" w:rsidP="005500CB">
      <w:pPr>
        <w:pStyle w:val="Bodytext0"/>
        <w:shd w:val="clear" w:color="auto" w:fill="auto"/>
        <w:tabs>
          <w:tab w:val="left" w:pos="871"/>
        </w:tabs>
        <w:spacing w:before="0" w:after="0" w:line="200" w:lineRule="exact"/>
        <w:ind w:left="860" w:firstLine="0"/>
        <w:rPr>
          <w:rFonts w:ascii="Cambria" w:hAnsi="Cambria"/>
          <w:sz w:val="24"/>
          <w:szCs w:val="24"/>
        </w:rPr>
      </w:pPr>
    </w:p>
    <w:p w:rsidR="00A55BA5" w:rsidRPr="005500CB" w:rsidRDefault="00A55BA5" w:rsidP="00501FA6">
      <w:pPr>
        <w:pStyle w:val="Bodytext0"/>
        <w:numPr>
          <w:ilvl w:val="0"/>
          <w:numId w:val="2"/>
        </w:numPr>
        <w:shd w:val="clear" w:color="auto" w:fill="auto"/>
        <w:tabs>
          <w:tab w:val="left" w:pos="871"/>
        </w:tabs>
        <w:spacing w:before="0" w:after="120" w:line="307" w:lineRule="exact"/>
        <w:ind w:left="860" w:right="20" w:hanging="420"/>
        <w:rPr>
          <w:rFonts w:ascii="Cambria" w:hAnsi="Cambria"/>
          <w:sz w:val="24"/>
          <w:szCs w:val="24"/>
        </w:rPr>
      </w:pPr>
      <w:r w:rsidRPr="005500CB">
        <w:rPr>
          <w:rFonts w:ascii="Cambria" w:hAnsi="Cambria"/>
          <w:sz w:val="24"/>
          <w:szCs w:val="24"/>
        </w:rPr>
        <w:t>The tenders which are for only a portion of the components of the job /service shall not be accepted. (The tenders /bids should be for all components of the job /service.)</w:t>
      </w:r>
    </w:p>
    <w:p w:rsidR="00A55BA5" w:rsidRPr="005500CB" w:rsidRDefault="00A55BA5" w:rsidP="00501FA6">
      <w:pPr>
        <w:pStyle w:val="Bodytext0"/>
        <w:numPr>
          <w:ilvl w:val="0"/>
          <w:numId w:val="2"/>
        </w:numPr>
        <w:shd w:val="clear" w:color="auto" w:fill="auto"/>
        <w:tabs>
          <w:tab w:val="left" w:pos="871"/>
        </w:tabs>
        <w:spacing w:before="0" w:after="120" w:line="307" w:lineRule="exact"/>
        <w:ind w:left="860" w:right="20" w:hanging="420"/>
        <w:rPr>
          <w:rFonts w:ascii="Cambria" w:hAnsi="Cambria"/>
          <w:sz w:val="24"/>
          <w:szCs w:val="24"/>
        </w:rPr>
      </w:pPr>
      <w:r w:rsidRPr="005500CB">
        <w:rPr>
          <w:rFonts w:ascii="Cambria" w:hAnsi="Cambria"/>
          <w:sz w:val="24"/>
          <w:szCs w:val="24"/>
        </w:rPr>
        <w:t xml:space="preserve">The prices quoted shall be </w:t>
      </w:r>
      <w:r w:rsidRPr="005500CB">
        <w:rPr>
          <w:rStyle w:val="BodytextDavid"/>
          <w:rFonts w:ascii="Cambria" w:hAnsi="Cambria"/>
          <w:sz w:val="24"/>
          <w:szCs w:val="24"/>
        </w:rPr>
        <w:t xml:space="preserve">firm </w:t>
      </w:r>
      <w:r w:rsidRPr="005500CB">
        <w:rPr>
          <w:rFonts w:ascii="Cambria" w:hAnsi="Cambria"/>
          <w:sz w:val="24"/>
          <w:szCs w:val="24"/>
        </w:rPr>
        <w:t xml:space="preserve">and shall include all applicable taxes and duties. This shall be quoted in the format as per attached </w:t>
      </w:r>
      <w:r w:rsidRPr="005500CB">
        <w:rPr>
          <w:rStyle w:val="BodytextDavid"/>
          <w:rFonts w:ascii="Cambria" w:hAnsi="Cambria"/>
          <w:b/>
          <w:sz w:val="24"/>
          <w:szCs w:val="24"/>
        </w:rPr>
        <w:t>Appendix 'F'</w:t>
      </w:r>
      <w:r w:rsidRPr="005500CB">
        <w:rPr>
          <w:rStyle w:val="BodytextDavid"/>
          <w:rFonts w:ascii="Cambria" w:hAnsi="Cambria"/>
          <w:sz w:val="24"/>
          <w:szCs w:val="24"/>
        </w:rPr>
        <w:t xml:space="preserve"> </w:t>
      </w:r>
      <w:r w:rsidRPr="005500CB">
        <w:rPr>
          <w:rFonts w:ascii="Cambria" w:hAnsi="Cambria"/>
          <w:sz w:val="24"/>
          <w:szCs w:val="24"/>
        </w:rPr>
        <w:t>only.</w:t>
      </w:r>
    </w:p>
    <w:p w:rsidR="00A55BA5" w:rsidRPr="005500CB" w:rsidRDefault="0022481C" w:rsidP="00501FA6">
      <w:pPr>
        <w:pStyle w:val="Bodytext0"/>
        <w:numPr>
          <w:ilvl w:val="0"/>
          <w:numId w:val="2"/>
        </w:numPr>
        <w:shd w:val="clear" w:color="auto" w:fill="auto"/>
        <w:tabs>
          <w:tab w:val="left" w:pos="871"/>
        </w:tabs>
        <w:spacing w:before="0" w:after="174" w:line="307" w:lineRule="exact"/>
        <w:ind w:left="860" w:right="20" w:hanging="420"/>
        <w:rPr>
          <w:rFonts w:ascii="Cambria" w:hAnsi="Cambria"/>
          <w:sz w:val="24"/>
          <w:szCs w:val="24"/>
        </w:rPr>
      </w:pPr>
      <w:r>
        <w:rPr>
          <w:rFonts w:ascii="Cambria" w:hAnsi="Cambria"/>
          <w:sz w:val="24"/>
          <w:szCs w:val="24"/>
        </w:rPr>
        <w:t>The tenders (Technical and F</w:t>
      </w:r>
      <w:r w:rsidR="00A55BA5" w:rsidRPr="005500CB">
        <w:rPr>
          <w:rFonts w:ascii="Cambria" w:hAnsi="Cambria"/>
          <w:sz w:val="24"/>
          <w:szCs w:val="24"/>
        </w:rPr>
        <w:t xml:space="preserve">inancial) shall be submitted (with a covering letter as per </w:t>
      </w:r>
      <w:r w:rsidR="00A55BA5" w:rsidRPr="005500CB">
        <w:rPr>
          <w:rStyle w:val="BodytextDavid"/>
          <w:rFonts w:ascii="Cambria" w:hAnsi="Cambria"/>
          <w:b/>
          <w:sz w:val="24"/>
          <w:szCs w:val="24"/>
        </w:rPr>
        <w:t>Appendix 'E'</w:t>
      </w:r>
      <w:r w:rsidR="00A55BA5" w:rsidRPr="005500CB">
        <w:rPr>
          <w:rFonts w:ascii="Cambria" w:hAnsi="Cambria"/>
          <w:sz w:val="24"/>
          <w:szCs w:val="24"/>
        </w:rPr>
        <w:t>) before the last date</w:t>
      </w:r>
      <w:r>
        <w:rPr>
          <w:rFonts w:ascii="Cambria" w:hAnsi="Cambria"/>
          <w:sz w:val="24"/>
          <w:szCs w:val="24"/>
        </w:rPr>
        <w:t xml:space="preserve"> and time</w:t>
      </w:r>
      <w:r w:rsidR="00A55BA5" w:rsidRPr="005500CB">
        <w:rPr>
          <w:rFonts w:ascii="Cambria" w:hAnsi="Cambria"/>
          <w:sz w:val="24"/>
          <w:szCs w:val="24"/>
        </w:rPr>
        <w:t xml:space="preserve"> of submission. Late tenders / bids shall not be considered.</w:t>
      </w:r>
    </w:p>
    <w:p w:rsidR="00A55BA5" w:rsidRPr="00C9781F" w:rsidRDefault="00A55BA5" w:rsidP="00501FA6">
      <w:pPr>
        <w:widowControl w:val="0"/>
        <w:numPr>
          <w:ilvl w:val="0"/>
          <w:numId w:val="1"/>
        </w:numPr>
        <w:tabs>
          <w:tab w:val="left" w:pos="418"/>
        </w:tabs>
        <w:spacing w:line="240" w:lineRule="exact"/>
        <w:jc w:val="both"/>
        <w:outlineLvl w:val="4"/>
        <w:rPr>
          <w:rFonts w:ascii="Cambria" w:eastAsia="Times New Roman" w:hAnsi="Cambria" w:cs="Times New Roman"/>
          <w:sz w:val="24"/>
        </w:rPr>
      </w:pPr>
      <w:bookmarkStart w:id="2" w:name="bookmark16"/>
      <w:r w:rsidRPr="00C9781F">
        <w:rPr>
          <w:rStyle w:val="Heading50"/>
          <w:rFonts w:ascii="Cambria" w:hAnsi="Cambria"/>
          <w:bCs w:val="0"/>
          <w:color w:val="auto"/>
          <w:sz w:val="28"/>
        </w:rPr>
        <w:t>Inspection of Site and Equipment</w:t>
      </w:r>
      <w:bookmarkEnd w:id="2"/>
    </w:p>
    <w:p w:rsidR="00A55BA5" w:rsidRPr="005500CB" w:rsidRDefault="00A55BA5" w:rsidP="00805789">
      <w:pPr>
        <w:pStyle w:val="Bodytext0"/>
        <w:shd w:val="clear" w:color="auto" w:fill="auto"/>
        <w:spacing w:before="0" w:after="120" w:line="300" w:lineRule="exact"/>
        <w:ind w:left="851" w:firstLine="0"/>
        <w:rPr>
          <w:rFonts w:ascii="Cambria" w:hAnsi="Cambria"/>
          <w:sz w:val="24"/>
          <w:szCs w:val="24"/>
        </w:rPr>
      </w:pPr>
      <w:r w:rsidRPr="005500CB">
        <w:rPr>
          <w:rFonts w:ascii="Cambria" w:hAnsi="Cambria"/>
          <w:sz w:val="24"/>
          <w:szCs w:val="24"/>
        </w:rPr>
        <w:t>The interested bidder may inspect the locations where the services are to be rendered during</w:t>
      </w:r>
      <w:r w:rsidR="005500CB" w:rsidRPr="005500CB">
        <w:rPr>
          <w:rFonts w:asciiTheme="majorHAnsi" w:hAnsiTheme="majorHAnsi"/>
          <w:sz w:val="24"/>
          <w:szCs w:val="24"/>
        </w:rPr>
        <w:t xml:space="preserve"> </w:t>
      </w:r>
      <w:r w:rsidRPr="005500CB">
        <w:rPr>
          <w:rFonts w:ascii="Cambria" w:hAnsi="Cambria"/>
          <w:sz w:val="24"/>
          <w:szCs w:val="24"/>
        </w:rPr>
        <w:t xml:space="preserve">10.00 AM TO 5.00 PM on all working days till last date of sale of tender as given in the tender schedule. </w:t>
      </w:r>
      <w:r w:rsidR="00DF77B0">
        <w:rPr>
          <w:rFonts w:asciiTheme="majorHAnsi" w:hAnsiTheme="majorHAnsi"/>
          <w:sz w:val="24"/>
          <w:szCs w:val="24"/>
        </w:rPr>
        <w:t>Office of the Mission Director, National Health Mission, Assam,</w:t>
      </w:r>
      <w:r w:rsidR="00DF77B0" w:rsidRPr="005500CB">
        <w:rPr>
          <w:rFonts w:ascii="Cambria" w:hAnsi="Cambria"/>
          <w:sz w:val="24"/>
          <w:szCs w:val="24"/>
        </w:rPr>
        <w:t xml:space="preserve"> </w:t>
      </w:r>
      <w:r w:rsidR="00DF77B0">
        <w:rPr>
          <w:rFonts w:ascii="Cambria" w:hAnsi="Cambria"/>
          <w:sz w:val="24"/>
          <w:szCs w:val="24"/>
        </w:rPr>
        <w:t>s</w:t>
      </w:r>
      <w:r w:rsidRPr="005500CB">
        <w:rPr>
          <w:rFonts w:ascii="Cambria" w:hAnsi="Cambria"/>
          <w:sz w:val="24"/>
          <w:szCs w:val="24"/>
        </w:rPr>
        <w:t>hall not be liable for any expenditure incurred in such inspection or in the preparation of the bid(s).</w:t>
      </w:r>
    </w:p>
    <w:p w:rsidR="00A55BA5" w:rsidRPr="00C9781F" w:rsidRDefault="00A55BA5" w:rsidP="00501FA6">
      <w:pPr>
        <w:widowControl w:val="0"/>
        <w:numPr>
          <w:ilvl w:val="0"/>
          <w:numId w:val="1"/>
        </w:numPr>
        <w:tabs>
          <w:tab w:val="left" w:pos="418"/>
        </w:tabs>
        <w:spacing w:after="61" w:line="240" w:lineRule="exact"/>
        <w:jc w:val="both"/>
        <w:outlineLvl w:val="4"/>
        <w:rPr>
          <w:rFonts w:ascii="Cambria" w:eastAsia="Times New Roman" w:hAnsi="Cambria" w:cs="Times New Roman"/>
          <w:sz w:val="24"/>
        </w:rPr>
      </w:pPr>
      <w:bookmarkStart w:id="3" w:name="bookmark17"/>
      <w:r w:rsidRPr="00C9781F">
        <w:rPr>
          <w:rStyle w:val="Heading50"/>
          <w:rFonts w:ascii="Cambria" w:hAnsi="Cambria"/>
          <w:bCs w:val="0"/>
          <w:color w:val="auto"/>
          <w:sz w:val="28"/>
        </w:rPr>
        <w:t>Earnest Money Deposit (EMD)</w:t>
      </w:r>
      <w:bookmarkEnd w:id="3"/>
    </w:p>
    <w:p w:rsidR="00A55BA5" w:rsidRPr="00713F32" w:rsidRDefault="00A55BA5" w:rsidP="00501FA6">
      <w:pPr>
        <w:pStyle w:val="Bodytext0"/>
        <w:numPr>
          <w:ilvl w:val="0"/>
          <w:numId w:val="3"/>
        </w:numPr>
        <w:shd w:val="clear" w:color="auto" w:fill="auto"/>
        <w:tabs>
          <w:tab w:val="left" w:pos="871"/>
        </w:tabs>
        <w:spacing w:before="0" w:after="128" w:line="317" w:lineRule="exact"/>
        <w:ind w:left="860" w:right="20" w:hanging="420"/>
        <w:rPr>
          <w:rFonts w:ascii="Cambria" w:hAnsi="Cambria"/>
          <w:sz w:val="24"/>
        </w:rPr>
      </w:pPr>
      <w:r w:rsidRPr="00713F32">
        <w:rPr>
          <w:rFonts w:ascii="Cambria" w:hAnsi="Cambria"/>
          <w:sz w:val="24"/>
        </w:rPr>
        <w:t xml:space="preserve">The tender shall be accompanied by Earnest Money Deposit (EMD) as specified in the Notice Inviting Tender (NIT) in the shape of Bank Draft / Bankers cheque from any Schedule Bank in favour of </w:t>
      </w:r>
      <w:r w:rsidR="00713F32" w:rsidRPr="003C1CE8">
        <w:rPr>
          <w:rFonts w:asciiTheme="majorHAnsi" w:hAnsiTheme="majorHAnsi"/>
          <w:sz w:val="24"/>
          <w:szCs w:val="24"/>
        </w:rPr>
        <w:t>“State Health Society, Assam” payable at Guwahati.</w:t>
      </w:r>
    </w:p>
    <w:p w:rsidR="00A55BA5" w:rsidRPr="005500CB" w:rsidRDefault="00A55BA5" w:rsidP="00501FA6">
      <w:pPr>
        <w:pStyle w:val="Bodytext0"/>
        <w:numPr>
          <w:ilvl w:val="0"/>
          <w:numId w:val="3"/>
        </w:numPr>
        <w:shd w:val="clear" w:color="auto" w:fill="auto"/>
        <w:tabs>
          <w:tab w:val="left" w:pos="871"/>
        </w:tabs>
        <w:spacing w:before="0" w:after="128" w:line="317" w:lineRule="exact"/>
        <w:ind w:left="860" w:right="20" w:hanging="420"/>
        <w:rPr>
          <w:rFonts w:ascii="Cambria" w:hAnsi="Cambria"/>
          <w:sz w:val="24"/>
        </w:rPr>
      </w:pPr>
      <w:r w:rsidRPr="00713F32">
        <w:rPr>
          <w:rFonts w:ascii="Cambria" w:hAnsi="Cambria"/>
          <w:sz w:val="24"/>
        </w:rPr>
        <w:t>It may be noted that no tendering entity is exempt from deposit of EMD. Tenders submitted without EMD shall be rejected.</w:t>
      </w:r>
    </w:p>
    <w:p w:rsidR="00A55BA5" w:rsidRPr="005500CB" w:rsidRDefault="00A55BA5" w:rsidP="00501FA6">
      <w:pPr>
        <w:pStyle w:val="Bodytext0"/>
        <w:numPr>
          <w:ilvl w:val="0"/>
          <w:numId w:val="3"/>
        </w:numPr>
        <w:shd w:val="clear" w:color="auto" w:fill="auto"/>
        <w:tabs>
          <w:tab w:val="left" w:pos="871"/>
        </w:tabs>
        <w:spacing w:before="0" w:after="116" w:line="307" w:lineRule="exact"/>
        <w:ind w:left="860" w:right="20" w:hanging="420"/>
        <w:rPr>
          <w:rFonts w:ascii="Cambria" w:hAnsi="Cambria"/>
          <w:sz w:val="24"/>
        </w:rPr>
      </w:pPr>
      <w:r w:rsidRPr="005500CB">
        <w:rPr>
          <w:rFonts w:ascii="Cambria" w:hAnsi="Cambria"/>
          <w:sz w:val="24"/>
        </w:rPr>
        <w:t>The EMD of unsuccessful bidder will be returned to them without any interest, after conclusion of the resultant contract. The EMD of the successful bidder will be returned without any interest, after receipt of performance security as per the terms of contract.</w:t>
      </w:r>
    </w:p>
    <w:p w:rsidR="005500CB" w:rsidRPr="005500CB" w:rsidRDefault="00A55BA5" w:rsidP="00501FA6">
      <w:pPr>
        <w:pStyle w:val="Bodytext0"/>
        <w:numPr>
          <w:ilvl w:val="0"/>
          <w:numId w:val="3"/>
        </w:numPr>
        <w:shd w:val="clear" w:color="auto" w:fill="auto"/>
        <w:tabs>
          <w:tab w:val="left" w:pos="871"/>
        </w:tabs>
        <w:spacing w:before="0" w:after="0" w:line="312" w:lineRule="exact"/>
        <w:ind w:left="860" w:right="20" w:hanging="420"/>
        <w:rPr>
          <w:rFonts w:asciiTheme="majorHAnsi" w:hAnsiTheme="majorHAnsi"/>
          <w:sz w:val="24"/>
        </w:rPr>
      </w:pPr>
      <w:r w:rsidRPr="005500CB">
        <w:rPr>
          <w:rFonts w:ascii="Cambria" w:hAnsi="Cambria"/>
          <w:sz w:val="24"/>
        </w:rPr>
        <w:t>EMD of a bidder may be forfeited without prejudice to other rights of the purchaser, if the bidder withdraws or amends its tender or impairs or derogates from the tender</w:t>
      </w:r>
      <w:r w:rsidR="005500CB" w:rsidRPr="005500CB">
        <w:rPr>
          <w:rFonts w:asciiTheme="majorHAnsi" w:hAnsiTheme="majorHAnsi"/>
          <w:sz w:val="24"/>
        </w:rPr>
        <w:t xml:space="preserve"> </w:t>
      </w:r>
      <w:r w:rsidR="005500CB" w:rsidRPr="005500CB">
        <w:rPr>
          <w:rFonts w:ascii="Cambria" w:hAnsi="Cambria"/>
          <w:sz w:val="24"/>
        </w:rPr>
        <w:t>in any respect within the period of validity of its tender or if it comes to notice that the information /documents furnished in its tender is incorrect, false, misleading or forged. In addition to the aforesaid grounds, the successful bidders' EMD will also be forfeited without prejudice to other rights of purchaser, if it fails to furnish the required performance security within the specified period.</w:t>
      </w:r>
    </w:p>
    <w:p w:rsidR="005500CB" w:rsidRDefault="005500CB" w:rsidP="005500CB">
      <w:pPr>
        <w:pStyle w:val="Bodytext0"/>
        <w:shd w:val="clear" w:color="auto" w:fill="auto"/>
        <w:tabs>
          <w:tab w:val="left" w:pos="871"/>
        </w:tabs>
        <w:spacing w:before="0" w:after="0" w:line="312" w:lineRule="exact"/>
        <w:ind w:right="20" w:firstLine="0"/>
      </w:pPr>
    </w:p>
    <w:p w:rsidR="008637DB" w:rsidRDefault="008637DB" w:rsidP="005500CB">
      <w:pPr>
        <w:pStyle w:val="Bodytext0"/>
        <w:shd w:val="clear" w:color="auto" w:fill="auto"/>
        <w:tabs>
          <w:tab w:val="left" w:pos="871"/>
        </w:tabs>
        <w:spacing w:before="0" w:after="0" w:line="312" w:lineRule="exact"/>
        <w:ind w:right="20" w:firstLine="0"/>
      </w:pPr>
    </w:p>
    <w:p w:rsidR="005500CB" w:rsidRDefault="005500CB" w:rsidP="005500CB">
      <w:pPr>
        <w:pStyle w:val="Bodytext0"/>
        <w:shd w:val="clear" w:color="auto" w:fill="auto"/>
        <w:tabs>
          <w:tab w:val="left" w:pos="871"/>
        </w:tabs>
        <w:spacing w:before="0" w:after="0" w:line="312" w:lineRule="exact"/>
        <w:ind w:left="860" w:right="20" w:firstLine="0"/>
      </w:pPr>
    </w:p>
    <w:p w:rsidR="005500CB" w:rsidRPr="00C9781F" w:rsidRDefault="005500CB" w:rsidP="00501FA6">
      <w:pPr>
        <w:widowControl w:val="0"/>
        <w:numPr>
          <w:ilvl w:val="0"/>
          <w:numId w:val="1"/>
        </w:numPr>
        <w:tabs>
          <w:tab w:val="left" w:pos="1544"/>
        </w:tabs>
        <w:spacing w:after="205" w:line="240" w:lineRule="exact"/>
        <w:ind w:left="1560" w:hanging="440"/>
        <w:jc w:val="both"/>
        <w:outlineLvl w:val="4"/>
        <w:rPr>
          <w:rFonts w:ascii="Cambria" w:eastAsia="Times New Roman" w:hAnsi="Cambria" w:cs="Times New Roman"/>
          <w:color w:val="000000"/>
          <w:sz w:val="24"/>
        </w:rPr>
      </w:pPr>
      <w:bookmarkStart w:id="4" w:name="bookmark18"/>
      <w:r w:rsidRPr="00C9781F">
        <w:rPr>
          <w:rStyle w:val="Heading50"/>
          <w:rFonts w:ascii="Cambria" w:hAnsi="Cambria"/>
          <w:bCs w:val="0"/>
          <w:color w:val="000000"/>
          <w:sz w:val="28"/>
        </w:rPr>
        <w:t>Preparation of Tender</w:t>
      </w:r>
      <w:bookmarkEnd w:id="4"/>
    </w:p>
    <w:p w:rsidR="005500CB" w:rsidRPr="00713F32" w:rsidRDefault="005500CB" w:rsidP="005500CB">
      <w:pPr>
        <w:pStyle w:val="Bodytext0"/>
        <w:shd w:val="clear" w:color="auto" w:fill="auto"/>
        <w:spacing w:before="0" w:after="127" w:line="200" w:lineRule="exact"/>
        <w:ind w:left="1980" w:hanging="420"/>
        <w:rPr>
          <w:rFonts w:ascii="Cambria" w:hAnsi="Cambria"/>
          <w:sz w:val="24"/>
          <w:szCs w:val="24"/>
        </w:rPr>
      </w:pPr>
      <w:r w:rsidRPr="00713F32">
        <w:rPr>
          <w:rFonts w:ascii="Cambria" w:hAnsi="Cambria"/>
          <w:sz w:val="24"/>
          <w:szCs w:val="24"/>
        </w:rPr>
        <w:t>The bids shall be made in TWO SEPARATE SEALED ENVELOPES as follows:</w:t>
      </w:r>
    </w:p>
    <w:p w:rsidR="005500CB" w:rsidRPr="00713F32" w:rsidRDefault="005500CB" w:rsidP="00886741">
      <w:pPr>
        <w:pStyle w:val="Bodytext0"/>
        <w:numPr>
          <w:ilvl w:val="0"/>
          <w:numId w:val="4"/>
        </w:numPr>
        <w:shd w:val="clear" w:color="auto" w:fill="auto"/>
        <w:tabs>
          <w:tab w:val="left" w:pos="1544"/>
          <w:tab w:val="left" w:pos="9270"/>
        </w:tabs>
        <w:spacing w:before="0" w:after="206" w:line="307" w:lineRule="exact"/>
        <w:ind w:left="1560" w:right="205" w:hanging="440"/>
        <w:rPr>
          <w:rFonts w:ascii="Cambria" w:hAnsi="Cambria"/>
          <w:sz w:val="24"/>
          <w:szCs w:val="24"/>
        </w:rPr>
      </w:pPr>
      <w:r w:rsidRPr="00713F32">
        <w:rPr>
          <w:rFonts w:ascii="Cambria" w:hAnsi="Cambria"/>
          <w:sz w:val="24"/>
          <w:szCs w:val="24"/>
        </w:rPr>
        <w:t xml:space="preserve">The </w:t>
      </w:r>
      <w:r w:rsidRPr="00713F32">
        <w:rPr>
          <w:rStyle w:val="BodytextDavid"/>
          <w:rFonts w:ascii="Cambria" w:hAnsi="Cambria"/>
          <w:sz w:val="24"/>
          <w:szCs w:val="24"/>
        </w:rPr>
        <w:t xml:space="preserve">first envelopes </w:t>
      </w:r>
      <w:r w:rsidRPr="00713F32">
        <w:rPr>
          <w:rFonts w:ascii="Cambria" w:hAnsi="Cambria"/>
          <w:sz w:val="24"/>
          <w:szCs w:val="24"/>
        </w:rPr>
        <w:t>shall be marked in bold letter</w:t>
      </w:r>
      <w:r w:rsidR="0041650F">
        <w:rPr>
          <w:rFonts w:ascii="Cambria" w:hAnsi="Cambria"/>
          <w:sz w:val="24"/>
          <w:szCs w:val="24"/>
        </w:rPr>
        <w:t>s</w:t>
      </w:r>
      <w:r w:rsidRPr="00713F32">
        <w:rPr>
          <w:rFonts w:ascii="Cambria" w:hAnsi="Cambria"/>
          <w:sz w:val="24"/>
          <w:szCs w:val="24"/>
        </w:rPr>
        <w:t xml:space="preserve"> as </w:t>
      </w:r>
      <w:r w:rsidRPr="0041650F">
        <w:rPr>
          <w:rFonts w:ascii="Cambria" w:hAnsi="Cambria"/>
          <w:b/>
          <w:sz w:val="24"/>
          <w:szCs w:val="24"/>
        </w:rPr>
        <w:t>"</w:t>
      </w:r>
      <w:r w:rsidRPr="0041650F">
        <w:rPr>
          <w:rStyle w:val="BodytextDavid"/>
          <w:rFonts w:ascii="Cambria" w:hAnsi="Cambria"/>
          <w:b/>
          <w:sz w:val="24"/>
          <w:szCs w:val="24"/>
        </w:rPr>
        <w:t>TECHNO</w:t>
      </w:r>
      <w:r w:rsidR="0041650F" w:rsidRPr="0041650F">
        <w:rPr>
          <w:rStyle w:val="BodytextDavid"/>
          <w:rFonts w:ascii="Cambria" w:hAnsi="Cambria"/>
          <w:b/>
          <w:sz w:val="24"/>
          <w:szCs w:val="24"/>
        </w:rPr>
        <w:t>-</w:t>
      </w:r>
      <w:r w:rsidRPr="0041650F">
        <w:rPr>
          <w:rStyle w:val="BodytextDavid"/>
          <w:rFonts w:ascii="Cambria" w:hAnsi="Cambria"/>
          <w:b/>
          <w:sz w:val="24"/>
          <w:szCs w:val="24"/>
        </w:rPr>
        <w:t>COMMERCIAL BID"</w:t>
      </w:r>
      <w:r w:rsidRPr="00713F32">
        <w:rPr>
          <w:rStyle w:val="BodytextDavid"/>
          <w:rFonts w:ascii="Cambria" w:hAnsi="Cambria"/>
          <w:sz w:val="24"/>
          <w:szCs w:val="24"/>
        </w:rPr>
        <w:t xml:space="preserve"> </w:t>
      </w:r>
      <w:r w:rsidRPr="00713F32">
        <w:rPr>
          <w:rFonts w:ascii="Cambria" w:hAnsi="Cambria"/>
          <w:sz w:val="24"/>
          <w:szCs w:val="24"/>
        </w:rPr>
        <w:t>which shall be sent</w:t>
      </w:r>
      <w:r w:rsidR="0041650F">
        <w:rPr>
          <w:rFonts w:ascii="Cambria" w:hAnsi="Cambria"/>
          <w:sz w:val="24"/>
          <w:szCs w:val="24"/>
        </w:rPr>
        <w:t xml:space="preserve"> with</w:t>
      </w:r>
      <w:r w:rsidRPr="00713F32">
        <w:rPr>
          <w:rFonts w:ascii="Cambria" w:hAnsi="Cambria"/>
          <w:sz w:val="24"/>
          <w:szCs w:val="24"/>
        </w:rPr>
        <w:t xml:space="preserve"> forwarding letter</w:t>
      </w:r>
      <w:r w:rsidRPr="00713F32">
        <w:rPr>
          <w:rStyle w:val="BodytextDavid"/>
          <w:rFonts w:ascii="Cambria" w:hAnsi="Cambria"/>
          <w:sz w:val="24"/>
          <w:szCs w:val="24"/>
        </w:rPr>
        <w:t>("</w:t>
      </w:r>
      <w:r w:rsidRPr="008F421C">
        <w:rPr>
          <w:rStyle w:val="BodytextDavid"/>
          <w:rFonts w:ascii="Cambria" w:hAnsi="Cambria"/>
          <w:b/>
          <w:sz w:val="24"/>
          <w:szCs w:val="24"/>
        </w:rPr>
        <w:t>Appendix-E</w:t>
      </w:r>
      <w:r w:rsidRPr="00713F32">
        <w:rPr>
          <w:rStyle w:val="BodytextDavid"/>
          <w:rFonts w:ascii="Cambria" w:hAnsi="Cambria"/>
          <w:sz w:val="24"/>
          <w:szCs w:val="24"/>
        </w:rPr>
        <w:t xml:space="preserve">") </w:t>
      </w:r>
      <w:r w:rsidRPr="00713F32">
        <w:rPr>
          <w:rFonts w:ascii="Cambria" w:hAnsi="Cambria"/>
          <w:sz w:val="24"/>
          <w:szCs w:val="24"/>
        </w:rPr>
        <w:t>and shall include the following:</w:t>
      </w:r>
    </w:p>
    <w:p w:rsidR="005500CB" w:rsidRPr="00713F32" w:rsidRDefault="005500CB" w:rsidP="00886741">
      <w:pPr>
        <w:pStyle w:val="Bodytext0"/>
        <w:numPr>
          <w:ilvl w:val="0"/>
          <w:numId w:val="5"/>
        </w:numPr>
        <w:shd w:val="clear" w:color="auto" w:fill="auto"/>
        <w:tabs>
          <w:tab w:val="left" w:pos="1941"/>
        </w:tabs>
        <w:spacing w:before="0" w:after="127" w:line="200" w:lineRule="exact"/>
        <w:ind w:left="1980" w:hanging="420"/>
        <w:rPr>
          <w:rFonts w:ascii="Cambria" w:hAnsi="Cambria"/>
          <w:sz w:val="24"/>
          <w:szCs w:val="24"/>
        </w:rPr>
      </w:pPr>
      <w:r w:rsidRPr="00713F32">
        <w:rPr>
          <w:rFonts w:ascii="Cambria" w:hAnsi="Cambria"/>
          <w:sz w:val="24"/>
          <w:szCs w:val="24"/>
        </w:rPr>
        <w:t>Receipt r</w:t>
      </w:r>
      <w:r w:rsidR="0009404E">
        <w:rPr>
          <w:rFonts w:ascii="Cambria" w:hAnsi="Cambria"/>
          <w:sz w:val="24"/>
          <w:szCs w:val="24"/>
        </w:rPr>
        <w:t>egarding payment of Tender Cost and Court Fee Stamp/IPO</w:t>
      </w:r>
    </w:p>
    <w:p w:rsidR="005500CB" w:rsidRPr="00713F32" w:rsidRDefault="005500CB" w:rsidP="00886741">
      <w:pPr>
        <w:pStyle w:val="Bodytext0"/>
        <w:numPr>
          <w:ilvl w:val="0"/>
          <w:numId w:val="5"/>
        </w:numPr>
        <w:shd w:val="clear" w:color="auto" w:fill="auto"/>
        <w:tabs>
          <w:tab w:val="left" w:pos="1941"/>
        </w:tabs>
        <w:spacing w:before="0" w:after="206" w:line="307" w:lineRule="exact"/>
        <w:ind w:left="1980" w:right="115" w:hanging="420"/>
        <w:rPr>
          <w:rFonts w:ascii="Cambria" w:hAnsi="Cambria"/>
          <w:sz w:val="24"/>
          <w:szCs w:val="24"/>
        </w:rPr>
      </w:pPr>
      <w:r w:rsidRPr="00713F32">
        <w:rPr>
          <w:rFonts w:ascii="Cambria" w:hAnsi="Cambria"/>
          <w:sz w:val="24"/>
          <w:szCs w:val="24"/>
        </w:rPr>
        <w:t xml:space="preserve">Bank Draft /Bankers Cheque towards </w:t>
      </w:r>
      <w:r w:rsidRPr="00713F32">
        <w:rPr>
          <w:rStyle w:val="BodytextDavid"/>
          <w:rFonts w:ascii="Cambria" w:hAnsi="Cambria"/>
          <w:sz w:val="24"/>
          <w:szCs w:val="24"/>
        </w:rPr>
        <w:t>E.</w:t>
      </w:r>
      <w:r w:rsidR="00886741">
        <w:rPr>
          <w:rStyle w:val="BodytextDavid"/>
          <w:rFonts w:ascii="Cambria" w:hAnsi="Cambria"/>
          <w:sz w:val="24"/>
          <w:szCs w:val="24"/>
        </w:rPr>
        <w:t xml:space="preserve">MD and </w:t>
      </w:r>
      <w:r w:rsidR="00886741">
        <w:rPr>
          <w:rFonts w:ascii="Cambria" w:hAnsi="Cambria"/>
          <w:sz w:val="24"/>
          <w:szCs w:val="24"/>
        </w:rPr>
        <w:t>DD/</w:t>
      </w:r>
      <w:r w:rsidRPr="00713F32">
        <w:rPr>
          <w:rFonts w:ascii="Cambria" w:hAnsi="Cambria"/>
          <w:sz w:val="24"/>
          <w:szCs w:val="24"/>
        </w:rPr>
        <w:t>Banker's cheque towards the cost of tender document to be attached in case bid document has been downloaded from website.</w:t>
      </w:r>
    </w:p>
    <w:p w:rsidR="005500CB" w:rsidRPr="00713F32" w:rsidRDefault="005500CB" w:rsidP="00501FA6">
      <w:pPr>
        <w:pStyle w:val="Bodytext0"/>
        <w:numPr>
          <w:ilvl w:val="0"/>
          <w:numId w:val="5"/>
        </w:numPr>
        <w:shd w:val="clear" w:color="auto" w:fill="auto"/>
        <w:tabs>
          <w:tab w:val="left" w:pos="1941"/>
        </w:tabs>
        <w:spacing w:before="0" w:after="127" w:line="200" w:lineRule="exact"/>
        <w:ind w:left="1980" w:hanging="420"/>
        <w:rPr>
          <w:rFonts w:ascii="Cambria" w:hAnsi="Cambria"/>
          <w:sz w:val="24"/>
          <w:szCs w:val="24"/>
        </w:rPr>
      </w:pPr>
      <w:r w:rsidRPr="00713F32">
        <w:rPr>
          <w:rFonts w:ascii="Cambria" w:hAnsi="Cambria"/>
          <w:sz w:val="24"/>
          <w:szCs w:val="24"/>
        </w:rPr>
        <w:t xml:space="preserve">Confirmation regarding furnishing </w:t>
      </w:r>
      <w:r w:rsidRPr="00713F32">
        <w:rPr>
          <w:rStyle w:val="BodytextDavid"/>
          <w:rFonts w:ascii="Cambria" w:hAnsi="Cambria"/>
          <w:sz w:val="24"/>
          <w:szCs w:val="24"/>
        </w:rPr>
        <w:t xml:space="preserve">Performance Security </w:t>
      </w:r>
      <w:r w:rsidRPr="00713F32">
        <w:rPr>
          <w:rFonts w:ascii="Cambria" w:hAnsi="Cambria"/>
          <w:sz w:val="24"/>
          <w:szCs w:val="24"/>
        </w:rPr>
        <w:t>in case of award of contract.</w:t>
      </w:r>
    </w:p>
    <w:p w:rsidR="005500CB" w:rsidRPr="00713F32" w:rsidRDefault="005500CB" w:rsidP="00886741">
      <w:pPr>
        <w:pStyle w:val="Bodytext0"/>
        <w:numPr>
          <w:ilvl w:val="0"/>
          <w:numId w:val="5"/>
        </w:numPr>
        <w:shd w:val="clear" w:color="auto" w:fill="auto"/>
        <w:tabs>
          <w:tab w:val="left" w:pos="1941"/>
          <w:tab w:val="left" w:pos="9360"/>
        </w:tabs>
        <w:spacing w:before="0" w:after="0" w:line="307" w:lineRule="exact"/>
        <w:ind w:left="1980" w:right="205" w:hanging="420"/>
        <w:rPr>
          <w:rFonts w:ascii="Cambria" w:hAnsi="Cambria"/>
          <w:sz w:val="24"/>
          <w:szCs w:val="24"/>
        </w:rPr>
      </w:pPr>
      <w:r w:rsidRPr="00713F32">
        <w:rPr>
          <w:rFonts w:ascii="Cambria" w:hAnsi="Cambria"/>
          <w:sz w:val="24"/>
          <w:szCs w:val="24"/>
        </w:rPr>
        <w:t>Original tender document duly stamped and signed in each page along with the Forwarding Letter confirming the perfor</w:t>
      </w:r>
      <w:r w:rsidR="0041650F">
        <w:rPr>
          <w:rFonts w:ascii="Cambria" w:hAnsi="Cambria"/>
          <w:sz w:val="24"/>
          <w:szCs w:val="24"/>
        </w:rPr>
        <w:t xml:space="preserve">mance of </w:t>
      </w:r>
      <w:r w:rsidR="0041650F" w:rsidRPr="00713F32">
        <w:rPr>
          <w:rFonts w:ascii="Cambria" w:hAnsi="Cambria"/>
          <w:sz w:val="24"/>
          <w:szCs w:val="24"/>
        </w:rPr>
        <w:t>the</w:t>
      </w:r>
      <w:r w:rsidRPr="00713F32">
        <w:rPr>
          <w:rFonts w:ascii="Cambria" w:hAnsi="Cambria"/>
          <w:sz w:val="24"/>
          <w:szCs w:val="24"/>
        </w:rPr>
        <w:t xml:space="preserve"> assignment as per </w:t>
      </w:r>
      <w:r w:rsidRPr="00713F32">
        <w:rPr>
          <w:rStyle w:val="BodytextDavid"/>
          <w:rFonts w:ascii="Cambria" w:hAnsi="Cambria"/>
          <w:sz w:val="24"/>
          <w:szCs w:val="24"/>
        </w:rPr>
        <w:t>"</w:t>
      </w:r>
      <w:r w:rsidRPr="008F421C">
        <w:rPr>
          <w:rStyle w:val="BodytextDavid"/>
          <w:rFonts w:ascii="Cambria" w:hAnsi="Cambria"/>
          <w:b/>
          <w:sz w:val="24"/>
          <w:szCs w:val="24"/>
        </w:rPr>
        <w:t>Appendix E</w:t>
      </w:r>
      <w:r w:rsidRPr="00713F32">
        <w:rPr>
          <w:rStyle w:val="BodytextDavid"/>
          <w:rFonts w:ascii="Cambria" w:hAnsi="Cambria"/>
          <w:sz w:val="24"/>
          <w:szCs w:val="24"/>
        </w:rPr>
        <w:t>".</w:t>
      </w:r>
    </w:p>
    <w:p w:rsidR="00585684" w:rsidRDefault="005500CB" w:rsidP="00585684">
      <w:pPr>
        <w:pStyle w:val="Bodytext0"/>
        <w:numPr>
          <w:ilvl w:val="0"/>
          <w:numId w:val="5"/>
        </w:numPr>
        <w:shd w:val="clear" w:color="auto" w:fill="auto"/>
        <w:tabs>
          <w:tab w:val="left" w:pos="1941"/>
        </w:tabs>
        <w:spacing w:before="0" w:after="0" w:line="480" w:lineRule="exact"/>
        <w:ind w:left="1980" w:hanging="420"/>
        <w:rPr>
          <w:rStyle w:val="BodytextDavid"/>
          <w:rFonts w:ascii="Cambria" w:eastAsia="Book Antiqua" w:hAnsi="Cambria" w:cs="Book Antiqua"/>
          <w:color w:val="auto"/>
          <w:spacing w:val="2"/>
          <w:sz w:val="24"/>
          <w:szCs w:val="24"/>
          <w:shd w:val="clear" w:color="auto" w:fill="auto"/>
        </w:rPr>
      </w:pPr>
      <w:r w:rsidRPr="00713F32">
        <w:rPr>
          <w:rFonts w:ascii="Cambria" w:hAnsi="Cambria"/>
          <w:sz w:val="24"/>
          <w:szCs w:val="24"/>
        </w:rPr>
        <w:t>Particulars of the bidder as per "</w:t>
      </w:r>
      <w:r w:rsidRPr="008F421C">
        <w:rPr>
          <w:rStyle w:val="BodytextDavid"/>
          <w:rFonts w:ascii="Cambria" w:hAnsi="Cambria"/>
          <w:b/>
          <w:sz w:val="24"/>
          <w:szCs w:val="24"/>
        </w:rPr>
        <w:t>Appendix-D</w:t>
      </w:r>
      <w:r w:rsidRPr="00713F32">
        <w:rPr>
          <w:rStyle w:val="BodytextDavid"/>
          <w:rFonts w:ascii="Cambria" w:hAnsi="Cambria"/>
          <w:sz w:val="24"/>
          <w:szCs w:val="24"/>
        </w:rPr>
        <w:t>"</w:t>
      </w:r>
    </w:p>
    <w:p w:rsidR="00585684" w:rsidRPr="00585684" w:rsidRDefault="00585684" w:rsidP="00585684">
      <w:pPr>
        <w:pStyle w:val="Bodytext0"/>
        <w:shd w:val="clear" w:color="auto" w:fill="auto"/>
        <w:tabs>
          <w:tab w:val="left" w:pos="1941"/>
        </w:tabs>
        <w:spacing w:before="0" w:after="0" w:line="240" w:lineRule="auto"/>
        <w:ind w:firstLine="0"/>
        <w:rPr>
          <w:rStyle w:val="BodytextDavid"/>
          <w:rFonts w:ascii="Cambria" w:eastAsia="Book Antiqua" w:hAnsi="Cambria" w:cs="Book Antiqua"/>
          <w:color w:val="auto"/>
          <w:spacing w:val="2"/>
          <w:sz w:val="14"/>
          <w:szCs w:val="24"/>
          <w:shd w:val="clear" w:color="auto" w:fill="auto"/>
        </w:rPr>
      </w:pPr>
    </w:p>
    <w:p w:rsidR="005500CB" w:rsidRPr="002F21D6" w:rsidRDefault="005500CB" w:rsidP="00585684">
      <w:pPr>
        <w:pStyle w:val="Bodytext0"/>
        <w:numPr>
          <w:ilvl w:val="0"/>
          <w:numId w:val="5"/>
        </w:numPr>
        <w:shd w:val="clear" w:color="auto" w:fill="auto"/>
        <w:tabs>
          <w:tab w:val="left" w:pos="1941"/>
        </w:tabs>
        <w:spacing w:before="0" w:after="0" w:line="240" w:lineRule="auto"/>
        <w:ind w:left="1973" w:hanging="418"/>
        <w:rPr>
          <w:rFonts w:ascii="Cambria" w:hAnsi="Cambria"/>
          <w:sz w:val="24"/>
          <w:szCs w:val="24"/>
        </w:rPr>
      </w:pPr>
      <w:r w:rsidRPr="002F21D6">
        <w:rPr>
          <w:rFonts w:ascii="Cambria" w:hAnsi="Cambria"/>
          <w:sz w:val="24"/>
          <w:szCs w:val="24"/>
        </w:rPr>
        <w:t>Copy of the Income Tax Returns acknowledgement for last three financial years</w:t>
      </w:r>
      <w:r w:rsidR="002F21D6" w:rsidRPr="002F21D6">
        <w:rPr>
          <w:rFonts w:ascii="Cambria" w:hAnsi="Cambria"/>
          <w:sz w:val="24"/>
          <w:szCs w:val="24"/>
        </w:rPr>
        <w:t xml:space="preserve"> (2013-14, 2014-15 &amp; 2015-16)</w:t>
      </w:r>
      <w:r w:rsidRPr="002F21D6">
        <w:rPr>
          <w:rFonts w:ascii="Cambria" w:hAnsi="Cambria"/>
          <w:sz w:val="24"/>
          <w:szCs w:val="24"/>
        </w:rPr>
        <w:t>.</w:t>
      </w:r>
    </w:p>
    <w:p w:rsidR="005500CB" w:rsidRPr="00713F32" w:rsidRDefault="005500CB" w:rsidP="00501FA6">
      <w:pPr>
        <w:pStyle w:val="Bodytext0"/>
        <w:numPr>
          <w:ilvl w:val="0"/>
          <w:numId w:val="5"/>
        </w:numPr>
        <w:shd w:val="clear" w:color="auto" w:fill="auto"/>
        <w:tabs>
          <w:tab w:val="left" w:pos="1941"/>
        </w:tabs>
        <w:spacing w:before="0" w:after="0" w:line="480" w:lineRule="exact"/>
        <w:ind w:left="1980" w:hanging="420"/>
        <w:rPr>
          <w:rFonts w:ascii="Cambria" w:hAnsi="Cambria"/>
          <w:sz w:val="24"/>
          <w:szCs w:val="24"/>
        </w:rPr>
      </w:pPr>
      <w:r w:rsidRPr="00713F32">
        <w:rPr>
          <w:rFonts w:ascii="Cambria" w:hAnsi="Cambria"/>
          <w:sz w:val="24"/>
          <w:szCs w:val="24"/>
        </w:rPr>
        <w:t>Copy of audited accounts statement for the last three financial years</w:t>
      </w:r>
      <w:r w:rsidR="008F421C">
        <w:rPr>
          <w:rFonts w:ascii="Cambria" w:hAnsi="Cambria"/>
          <w:sz w:val="24"/>
          <w:szCs w:val="24"/>
        </w:rPr>
        <w:t>.</w:t>
      </w:r>
    </w:p>
    <w:p w:rsidR="005500CB" w:rsidRPr="00713F32" w:rsidRDefault="005500CB" w:rsidP="00886741">
      <w:pPr>
        <w:pStyle w:val="Bodytext0"/>
        <w:numPr>
          <w:ilvl w:val="0"/>
          <w:numId w:val="5"/>
        </w:numPr>
        <w:shd w:val="clear" w:color="auto" w:fill="auto"/>
        <w:tabs>
          <w:tab w:val="left" w:pos="1941"/>
        </w:tabs>
        <w:spacing w:before="0" w:after="116" w:line="307" w:lineRule="exact"/>
        <w:ind w:left="1980" w:right="25" w:hanging="420"/>
        <w:rPr>
          <w:rFonts w:ascii="Cambria" w:hAnsi="Cambria"/>
          <w:sz w:val="24"/>
          <w:szCs w:val="24"/>
        </w:rPr>
      </w:pPr>
      <w:r w:rsidRPr="00713F32">
        <w:rPr>
          <w:rFonts w:ascii="Cambria" w:hAnsi="Cambria"/>
          <w:sz w:val="24"/>
          <w:szCs w:val="24"/>
        </w:rPr>
        <w:t xml:space="preserve">Power of attorney in favour of signatory to tender documents and signatory to Manufacturer's </w:t>
      </w:r>
      <w:r w:rsidR="002F21D6" w:rsidRPr="00713F32">
        <w:rPr>
          <w:rFonts w:ascii="Cambria" w:hAnsi="Cambria"/>
          <w:sz w:val="24"/>
          <w:szCs w:val="24"/>
        </w:rPr>
        <w:t>Authorization</w:t>
      </w:r>
      <w:r w:rsidRPr="00713F32">
        <w:rPr>
          <w:rFonts w:ascii="Cambria" w:hAnsi="Cambria"/>
          <w:sz w:val="24"/>
          <w:szCs w:val="24"/>
        </w:rPr>
        <w:t xml:space="preserve"> letter.</w:t>
      </w:r>
    </w:p>
    <w:p w:rsidR="005500CB" w:rsidRPr="00713F32" w:rsidRDefault="005500CB" w:rsidP="00886741">
      <w:pPr>
        <w:pStyle w:val="Bodytext0"/>
        <w:numPr>
          <w:ilvl w:val="0"/>
          <w:numId w:val="5"/>
        </w:numPr>
        <w:shd w:val="clear" w:color="auto" w:fill="auto"/>
        <w:tabs>
          <w:tab w:val="left" w:pos="1941"/>
        </w:tabs>
        <w:spacing w:before="0" w:after="124" w:line="312" w:lineRule="exact"/>
        <w:ind w:left="1980" w:right="25" w:hanging="420"/>
        <w:rPr>
          <w:rFonts w:ascii="Cambria" w:hAnsi="Cambria"/>
          <w:sz w:val="24"/>
          <w:szCs w:val="24"/>
        </w:rPr>
      </w:pPr>
      <w:r w:rsidRPr="00713F32">
        <w:rPr>
          <w:rFonts w:ascii="Cambria" w:hAnsi="Cambria"/>
          <w:sz w:val="24"/>
          <w:szCs w:val="24"/>
        </w:rPr>
        <w:t>Copy of the certificate of registration of CST, VAT, EPF, ESI and Service Tax with the appropriate authority valid as on date of submission of tender documents.</w:t>
      </w:r>
    </w:p>
    <w:p w:rsidR="005500CB" w:rsidRPr="00713F32" w:rsidRDefault="005500CB" w:rsidP="00886741">
      <w:pPr>
        <w:pStyle w:val="Bodytext0"/>
        <w:numPr>
          <w:ilvl w:val="0"/>
          <w:numId w:val="5"/>
        </w:numPr>
        <w:shd w:val="clear" w:color="auto" w:fill="auto"/>
        <w:tabs>
          <w:tab w:val="left" w:pos="1941"/>
        </w:tabs>
        <w:spacing w:before="0" w:after="206" w:line="307" w:lineRule="exact"/>
        <w:ind w:left="1980" w:right="25" w:hanging="420"/>
        <w:rPr>
          <w:rFonts w:ascii="Cambria" w:hAnsi="Cambria"/>
          <w:sz w:val="24"/>
          <w:szCs w:val="24"/>
        </w:rPr>
      </w:pPr>
      <w:r w:rsidRPr="00713F32">
        <w:rPr>
          <w:rFonts w:ascii="Cambria" w:hAnsi="Cambria"/>
          <w:sz w:val="24"/>
          <w:szCs w:val="24"/>
        </w:rPr>
        <w:t xml:space="preserve">A duly notarized declaration from the bidder in the format given in the </w:t>
      </w:r>
      <w:r w:rsidRPr="00713F32">
        <w:rPr>
          <w:rStyle w:val="BodytextDavid"/>
          <w:rFonts w:ascii="Cambria" w:hAnsi="Cambria"/>
          <w:sz w:val="24"/>
          <w:szCs w:val="24"/>
        </w:rPr>
        <w:t>"</w:t>
      </w:r>
      <w:r w:rsidRPr="008F421C">
        <w:rPr>
          <w:rStyle w:val="BodytextDavid"/>
          <w:rFonts w:ascii="Cambria" w:hAnsi="Cambria"/>
          <w:b/>
          <w:sz w:val="24"/>
          <w:szCs w:val="24"/>
        </w:rPr>
        <w:t>Appendix-H</w:t>
      </w:r>
      <w:r w:rsidRPr="00713F32">
        <w:rPr>
          <w:rStyle w:val="BodytextDavid"/>
          <w:rFonts w:ascii="Cambria" w:hAnsi="Cambria"/>
          <w:sz w:val="24"/>
          <w:szCs w:val="24"/>
        </w:rPr>
        <w:t xml:space="preserve">" </w:t>
      </w:r>
      <w:r w:rsidRPr="00713F32">
        <w:rPr>
          <w:rFonts w:ascii="Cambria" w:hAnsi="Cambria"/>
          <w:sz w:val="24"/>
          <w:szCs w:val="24"/>
        </w:rPr>
        <w:t>to the effect that the firm has neither been declared as defaulter or black-listed by any competent authority of Government of India OR Government of any State. .</w:t>
      </w:r>
    </w:p>
    <w:p w:rsidR="005500CB" w:rsidRPr="00585684" w:rsidRDefault="005500CB" w:rsidP="008F421C">
      <w:pPr>
        <w:pStyle w:val="Bodytext200"/>
        <w:shd w:val="clear" w:color="auto" w:fill="auto"/>
        <w:spacing w:before="0" w:after="126" w:line="200" w:lineRule="exact"/>
        <w:ind w:left="1980"/>
        <w:rPr>
          <w:rFonts w:ascii="Cambria" w:hAnsi="Cambria"/>
          <w:sz w:val="24"/>
          <w:szCs w:val="24"/>
          <w:u w:val="single"/>
        </w:rPr>
      </w:pPr>
      <w:r w:rsidRPr="00585684">
        <w:rPr>
          <w:rFonts w:ascii="Cambria" w:hAnsi="Cambria"/>
          <w:sz w:val="24"/>
          <w:szCs w:val="24"/>
          <w:u w:val="single"/>
        </w:rPr>
        <w:t>In addition to the above,</w:t>
      </w:r>
      <w:r w:rsidR="00585684" w:rsidRPr="00585684">
        <w:rPr>
          <w:rFonts w:ascii="Cambria" w:hAnsi="Cambria"/>
          <w:sz w:val="24"/>
          <w:szCs w:val="24"/>
          <w:u w:val="single"/>
        </w:rPr>
        <w:t xml:space="preserve"> following documents are to be furnished</w:t>
      </w:r>
    </w:p>
    <w:p w:rsidR="005500CB" w:rsidRPr="00713F32" w:rsidRDefault="005500CB" w:rsidP="00886741">
      <w:pPr>
        <w:pStyle w:val="Bodytext0"/>
        <w:numPr>
          <w:ilvl w:val="0"/>
          <w:numId w:val="6"/>
        </w:numPr>
        <w:shd w:val="clear" w:color="auto" w:fill="auto"/>
        <w:tabs>
          <w:tab w:val="left" w:pos="1544"/>
        </w:tabs>
        <w:spacing w:before="0" w:after="116" w:line="302" w:lineRule="exact"/>
        <w:ind w:left="1560" w:right="25" w:hanging="440"/>
        <w:rPr>
          <w:rFonts w:ascii="Cambria" w:hAnsi="Cambria"/>
          <w:sz w:val="24"/>
          <w:szCs w:val="24"/>
        </w:rPr>
      </w:pPr>
      <w:r w:rsidRPr="00713F32">
        <w:rPr>
          <w:rFonts w:ascii="Cambria" w:hAnsi="Cambria"/>
          <w:sz w:val="24"/>
          <w:szCs w:val="24"/>
        </w:rPr>
        <w:t>The tender of the Authorized Agent shall include the manufacture</w:t>
      </w:r>
      <w:r w:rsidR="002F21D6">
        <w:rPr>
          <w:rFonts w:ascii="Cambria" w:hAnsi="Cambria"/>
          <w:sz w:val="24"/>
          <w:szCs w:val="24"/>
        </w:rPr>
        <w:t>r’</w:t>
      </w:r>
      <w:r w:rsidRPr="00713F32">
        <w:rPr>
          <w:rFonts w:ascii="Cambria" w:hAnsi="Cambria"/>
          <w:sz w:val="24"/>
          <w:szCs w:val="24"/>
        </w:rPr>
        <w:t>s authorization letter as per perform given in "</w:t>
      </w:r>
      <w:r w:rsidRPr="008F421C">
        <w:rPr>
          <w:rStyle w:val="BodytextDavid"/>
          <w:rFonts w:ascii="Cambria" w:hAnsi="Cambria"/>
          <w:b/>
          <w:sz w:val="24"/>
          <w:szCs w:val="24"/>
        </w:rPr>
        <w:t>Appendix -B</w:t>
      </w:r>
      <w:r w:rsidRPr="00713F32">
        <w:rPr>
          <w:rStyle w:val="BodytextDavid"/>
          <w:rFonts w:ascii="Cambria" w:hAnsi="Cambria"/>
          <w:sz w:val="24"/>
          <w:szCs w:val="24"/>
        </w:rPr>
        <w:t>"</w:t>
      </w:r>
      <w:r w:rsidRPr="00713F32">
        <w:rPr>
          <w:rFonts w:ascii="Cambria" w:hAnsi="Cambria"/>
          <w:sz w:val="24"/>
          <w:szCs w:val="24"/>
        </w:rPr>
        <w:t>.</w:t>
      </w:r>
    </w:p>
    <w:p w:rsidR="005500CB" w:rsidRDefault="005500CB" w:rsidP="00886741">
      <w:pPr>
        <w:pStyle w:val="Bodytext0"/>
        <w:numPr>
          <w:ilvl w:val="0"/>
          <w:numId w:val="6"/>
        </w:numPr>
        <w:shd w:val="clear" w:color="auto" w:fill="auto"/>
        <w:tabs>
          <w:tab w:val="left" w:pos="1544"/>
        </w:tabs>
        <w:spacing w:before="0" w:after="206" w:line="307" w:lineRule="exact"/>
        <w:ind w:left="1560" w:right="25" w:hanging="440"/>
        <w:rPr>
          <w:rFonts w:ascii="Cambria" w:hAnsi="Cambria"/>
          <w:sz w:val="24"/>
          <w:szCs w:val="24"/>
        </w:rPr>
      </w:pPr>
      <w:r w:rsidRPr="00713F32">
        <w:rPr>
          <w:rFonts w:ascii="Cambria" w:hAnsi="Cambria"/>
          <w:sz w:val="24"/>
          <w:szCs w:val="24"/>
        </w:rPr>
        <w:t xml:space="preserve">The tender of </w:t>
      </w:r>
      <w:r w:rsidR="0009404E">
        <w:rPr>
          <w:rFonts w:ascii="Cambria" w:hAnsi="Cambria"/>
          <w:sz w:val="24"/>
          <w:szCs w:val="24"/>
        </w:rPr>
        <w:t xml:space="preserve">the Authorized Agent and </w:t>
      </w:r>
      <w:r w:rsidRPr="00713F32">
        <w:rPr>
          <w:rFonts w:ascii="Cambria" w:hAnsi="Cambria"/>
          <w:sz w:val="24"/>
          <w:szCs w:val="24"/>
        </w:rPr>
        <w:t>others (i.e. those who are neither manufacture</w:t>
      </w:r>
      <w:r w:rsidR="0009404E">
        <w:rPr>
          <w:rFonts w:ascii="Cambria" w:hAnsi="Cambria"/>
          <w:sz w:val="24"/>
          <w:szCs w:val="24"/>
        </w:rPr>
        <w:t>r</w:t>
      </w:r>
      <w:r w:rsidRPr="00713F32">
        <w:rPr>
          <w:rFonts w:ascii="Cambria" w:hAnsi="Cambria"/>
          <w:sz w:val="24"/>
          <w:szCs w:val="24"/>
        </w:rPr>
        <w:t>s nor authorized agents) shall include a statement regarding similar services performed by them in last three years and user's certificate regarding satisfactory completion of such jobs as per proforma given in "</w:t>
      </w:r>
      <w:r w:rsidRPr="008F421C">
        <w:rPr>
          <w:rStyle w:val="BodytextDavid"/>
          <w:rFonts w:ascii="Cambria" w:hAnsi="Cambria"/>
          <w:b/>
          <w:sz w:val="24"/>
          <w:szCs w:val="24"/>
        </w:rPr>
        <w:t>Appendix -C</w:t>
      </w:r>
      <w:r w:rsidRPr="00713F32">
        <w:rPr>
          <w:rFonts w:ascii="Cambria" w:hAnsi="Cambria"/>
          <w:sz w:val="24"/>
          <w:szCs w:val="24"/>
        </w:rPr>
        <w:t>".</w:t>
      </w:r>
      <w:r w:rsidR="00585684">
        <w:rPr>
          <w:rFonts w:ascii="Cambria" w:hAnsi="Cambria"/>
          <w:sz w:val="24"/>
          <w:szCs w:val="24"/>
        </w:rPr>
        <w:t xml:space="preserve"> </w:t>
      </w:r>
    </w:p>
    <w:p w:rsidR="00585684" w:rsidRPr="00713F32" w:rsidRDefault="00585684" w:rsidP="00886741">
      <w:pPr>
        <w:pStyle w:val="Bodytext0"/>
        <w:numPr>
          <w:ilvl w:val="0"/>
          <w:numId w:val="6"/>
        </w:numPr>
        <w:shd w:val="clear" w:color="auto" w:fill="auto"/>
        <w:tabs>
          <w:tab w:val="left" w:pos="1544"/>
        </w:tabs>
        <w:spacing w:before="0" w:after="206" w:line="307" w:lineRule="exact"/>
        <w:ind w:left="1560" w:right="25" w:hanging="440"/>
        <w:rPr>
          <w:rFonts w:ascii="Cambria" w:hAnsi="Cambria"/>
          <w:sz w:val="24"/>
          <w:szCs w:val="24"/>
        </w:rPr>
      </w:pPr>
      <w:r>
        <w:rPr>
          <w:rFonts w:ascii="Cambria" w:hAnsi="Cambria"/>
          <w:sz w:val="24"/>
          <w:szCs w:val="24"/>
        </w:rPr>
        <w:t xml:space="preserve">Certificate from Auditor/Chartered Accountant that the bidder has operated &amp; managed </w:t>
      </w:r>
      <w:r w:rsidR="00B27B66">
        <w:rPr>
          <w:rFonts w:ascii="Cambria" w:hAnsi="Cambria"/>
          <w:sz w:val="24"/>
          <w:szCs w:val="24"/>
        </w:rPr>
        <w:t xml:space="preserve">dialysis facilities having </w:t>
      </w:r>
      <w:r>
        <w:rPr>
          <w:rFonts w:ascii="Cambria" w:hAnsi="Cambria"/>
          <w:sz w:val="24"/>
          <w:szCs w:val="24"/>
        </w:rPr>
        <w:t xml:space="preserve">at least </w:t>
      </w:r>
      <w:r w:rsidR="00B27B66">
        <w:rPr>
          <w:rFonts w:ascii="Cambria" w:hAnsi="Cambria"/>
          <w:sz w:val="24"/>
          <w:szCs w:val="24"/>
        </w:rPr>
        <w:t>a total of 50 Hemodialysis machines during last three years.</w:t>
      </w:r>
    </w:p>
    <w:p w:rsidR="009E4145" w:rsidRDefault="009E4145" w:rsidP="008F421C">
      <w:pPr>
        <w:jc w:val="both"/>
        <w:rPr>
          <w:rFonts w:asciiTheme="majorHAnsi" w:hAnsiTheme="majorHAnsi"/>
          <w:sz w:val="24"/>
          <w:szCs w:val="24"/>
        </w:rPr>
      </w:pPr>
    </w:p>
    <w:p w:rsidR="009E4145" w:rsidRPr="00C9781F" w:rsidRDefault="009E4145" w:rsidP="008F421C">
      <w:pPr>
        <w:jc w:val="both"/>
        <w:rPr>
          <w:rFonts w:asciiTheme="majorHAnsi" w:hAnsiTheme="majorHAnsi"/>
          <w:sz w:val="24"/>
          <w:szCs w:val="24"/>
        </w:rPr>
      </w:pPr>
    </w:p>
    <w:p w:rsidR="00C9781F" w:rsidRDefault="00C9781F" w:rsidP="00501FA6">
      <w:pPr>
        <w:pStyle w:val="Bodytext0"/>
        <w:numPr>
          <w:ilvl w:val="0"/>
          <w:numId w:val="4"/>
        </w:numPr>
        <w:shd w:val="clear" w:color="auto" w:fill="auto"/>
        <w:spacing w:before="0" w:after="174" w:line="307" w:lineRule="exact"/>
        <w:ind w:left="1580" w:right="1140" w:firstLine="0"/>
        <w:rPr>
          <w:rFonts w:asciiTheme="majorHAnsi" w:hAnsiTheme="majorHAnsi"/>
          <w:sz w:val="24"/>
          <w:szCs w:val="24"/>
        </w:rPr>
      </w:pPr>
      <w:r>
        <w:rPr>
          <w:rFonts w:asciiTheme="majorHAnsi" w:hAnsiTheme="majorHAnsi"/>
          <w:sz w:val="24"/>
          <w:szCs w:val="24"/>
        </w:rPr>
        <w:t xml:space="preserve"> </w:t>
      </w:r>
      <w:r w:rsidRPr="00C9781F">
        <w:rPr>
          <w:rFonts w:ascii="Cambria" w:hAnsi="Cambria"/>
          <w:sz w:val="24"/>
          <w:szCs w:val="24"/>
        </w:rPr>
        <w:t>The second envelope shall contain the financial proposal and shall be marked in bold letters</w:t>
      </w:r>
      <w:r w:rsidRPr="00C9781F">
        <w:rPr>
          <w:rFonts w:asciiTheme="majorHAnsi" w:hAnsiTheme="majorHAnsi"/>
          <w:sz w:val="24"/>
          <w:szCs w:val="24"/>
        </w:rPr>
        <w:t xml:space="preserve"> </w:t>
      </w:r>
      <w:r w:rsidRPr="00C9781F">
        <w:rPr>
          <w:rFonts w:ascii="Cambria" w:hAnsi="Cambria"/>
          <w:sz w:val="24"/>
          <w:szCs w:val="24"/>
        </w:rPr>
        <w:t xml:space="preserve">as </w:t>
      </w:r>
      <w:r w:rsidRPr="005C1E1D">
        <w:rPr>
          <w:rFonts w:ascii="Cambria" w:hAnsi="Cambria"/>
          <w:b/>
          <w:sz w:val="24"/>
          <w:szCs w:val="24"/>
        </w:rPr>
        <w:t>"FINANCIAL BID".</w:t>
      </w:r>
      <w:r w:rsidRPr="00C9781F">
        <w:rPr>
          <w:rFonts w:ascii="Cambria" w:hAnsi="Cambria"/>
          <w:sz w:val="24"/>
          <w:szCs w:val="24"/>
        </w:rPr>
        <w:t xml:space="preserve"> Prices shall be inclusive of all taxes &amp; duties and quoted in the proforma enclosed at "</w:t>
      </w:r>
      <w:r w:rsidRPr="002B485E">
        <w:rPr>
          <w:rStyle w:val="BodytextDavid"/>
          <w:rFonts w:ascii="Cambria" w:hAnsi="Cambria"/>
          <w:b/>
          <w:sz w:val="24"/>
          <w:szCs w:val="24"/>
        </w:rPr>
        <w:t>Appendix F</w:t>
      </w:r>
      <w:r w:rsidRPr="00C9781F">
        <w:rPr>
          <w:rFonts w:ascii="Cambria" w:hAnsi="Cambria"/>
          <w:sz w:val="24"/>
          <w:szCs w:val="24"/>
        </w:rPr>
        <w:t>" as per scope of work / service to be rendered.</w:t>
      </w:r>
    </w:p>
    <w:p w:rsidR="00C9781F" w:rsidRDefault="00C9781F" w:rsidP="00585684">
      <w:pPr>
        <w:pStyle w:val="Bodytext0"/>
        <w:shd w:val="clear" w:color="auto" w:fill="auto"/>
        <w:spacing w:before="0" w:after="174" w:line="240" w:lineRule="auto"/>
        <w:ind w:left="1580" w:right="1140" w:firstLine="0"/>
        <w:rPr>
          <w:rFonts w:asciiTheme="majorHAnsi" w:hAnsiTheme="majorHAnsi"/>
          <w:sz w:val="24"/>
          <w:szCs w:val="24"/>
        </w:rPr>
      </w:pPr>
    </w:p>
    <w:p w:rsidR="00C9781F" w:rsidRPr="00C9781F" w:rsidRDefault="00C9781F" w:rsidP="00501FA6">
      <w:pPr>
        <w:widowControl w:val="0"/>
        <w:numPr>
          <w:ilvl w:val="0"/>
          <w:numId w:val="1"/>
        </w:numPr>
        <w:tabs>
          <w:tab w:val="left" w:pos="1547"/>
        </w:tabs>
        <w:spacing w:after="114" w:line="240" w:lineRule="exact"/>
        <w:ind w:left="1160"/>
        <w:jc w:val="both"/>
        <w:outlineLvl w:val="4"/>
        <w:rPr>
          <w:rFonts w:ascii="Cambria" w:eastAsia="Times New Roman" w:hAnsi="Cambria" w:cs="Times New Roman"/>
          <w:color w:val="000000"/>
          <w:sz w:val="24"/>
        </w:rPr>
      </w:pPr>
      <w:bookmarkStart w:id="5" w:name="bookmark19"/>
      <w:r w:rsidRPr="00C9781F">
        <w:rPr>
          <w:rStyle w:val="Heading50"/>
          <w:rFonts w:ascii="Cambria" w:hAnsi="Cambria"/>
          <w:bCs w:val="0"/>
          <w:color w:val="000000"/>
          <w:sz w:val="28"/>
        </w:rPr>
        <w:t>Tender Validity Period and renewal of contract</w:t>
      </w:r>
      <w:bookmarkEnd w:id="5"/>
    </w:p>
    <w:p w:rsidR="00C9781F" w:rsidRPr="00C9781F" w:rsidRDefault="00701BCC" w:rsidP="008F421C">
      <w:pPr>
        <w:pStyle w:val="Bodytext0"/>
        <w:shd w:val="clear" w:color="auto" w:fill="auto"/>
        <w:spacing w:before="0" w:after="174" w:line="307" w:lineRule="exact"/>
        <w:ind w:left="1580" w:right="1140" w:firstLine="0"/>
        <w:rPr>
          <w:rFonts w:ascii="Cambria" w:hAnsi="Cambria"/>
          <w:sz w:val="22"/>
        </w:rPr>
      </w:pPr>
      <w:r w:rsidRPr="0011665F">
        <w:rPr>
          <w:rFonts w:ascii="Cambria" w:hAnsi="Cambria"/>
          <w:sz w:val="22"/>
        </w:rPr>
        <w:t xml:space="preserve">Bids shall remain valid for acceptance for a period of 180 days after opening of Technical Bids. </w:t>
      </w:r>
      <w:r w:rsidR="00C9781F" w:rsidRPr="0011665F">
        <w:rPr>
          <w:rFonts w:ascii="Cambria" w:hAnsi="Cambria"/>
          <w:sz w:val="22"/>
        </w:rPr>
        <w:t xml:space="preserve">The </w:t>
      </w:r>
      <w:r w:rsidR="0011665F" w:rsidRPr="0011665F">
        <w:rPr>
          <w:rFonts w:ascii="Cambria" w:hAnsi="Cambria"/>
          <w:sz w:val="22"/>
        </w:rPr>
        <w:t xml:space="preserve">offer of the successful bidder </w:t>
      </w:r>
      <w:r w:rsidR="00C9781F" w:rsidRPr="0011665F">
        <w:rPr>
          <w:rFonts w:ascii="Cambria" w:hAnsi="Cambria"/>
          <w:sz w:val="22"/>
        </w:rPr>
        <w:t>shall remain valid for 5 years and the</w:t>
      </w:r>
      <w:r w:rsidR="00C9781F" w:rsidRPr="00C9781F">
        <w:rPr>
          <w:rFonts w:ascii="Cambria" w:hAnsi="Cambria"/>
          <w:sz w:val="22"/>
        </w:rPr>
        <w:t xml:space="preserve"> prices quoted shall </w:t>
      </w:r>
      <w:r w:rsidR="0011665F">
        <w:rPr>
          <w:rFonts w:ascii="Cambria" w:hAnsi="Cambria"/>
          <w:sz w:val="22"/>
        </w:rPr>
        <w:t>remain valid</w:t>
      </w:r>
      <w:r w:rsidR="00C9781F" w:rsidRPr="00C9781F">
        <w:rPr>
          <w:rFonts w:ascii="Cambria" w:hAnsi="Cambria"/>
          <w:sz w:val="22"/>
        </w:rPr>
        <w:t xml:space="preserve"> for the duration of the contract with 3% escalation on the quoted financial bid per annum with respect to preceding year. The contract may be extended for another term based on review of performance and with mutual consent.</w:t>
      </w:r>
    </w:p>
    <w:p w:rsidR="00C9781F" w:rsidRPr="00C9781F" w:rsidRDefault="00C9781F" w:rsidP="00501FA6">
      <w:pPr>
        <w:widowControl w:val="0"/>
        <w:numPr>
          <w:ilvl w:val="0"/>
          <w:numId w:val="1"/>
        </w:numPr>
        <w:tabs>
          <w:tab w:val="left" w:pos="1547"/>
        </w:tabs>
        <w:spacing w:after="114" w:line="240" w:lineRule="exact"/>
        <w:ind w:left="1160"/>
        <w:jc w:val="both"/>
        <w:outlineLvl w:val="4"/>
        <w:rPr>
          <w:rFonts w:ascii="Cambria" w:eastAsia="Times New Roman" w:hAnsi="Cambria" w:cs="Times New Roman"/>
          <w:color w:val="000000"/>
          <w:sz w:val="24"/>
        </w:rPr>
      </w:pPr>
      <w:bookmarkStart w:id="6" w:name="bookmark20"/>
      <w:r w:rsidRPr="00C9781F">
        <w:rPr>
          <w:rStyle w:val="Heading50"/>
          <w:rFonts w:ascii="Cambria" w:hAnsi="Cambria"/>
          <w:bCs w:val="0"/>
          <w:color w:val="000000"/>
          <w:sz w:val="28"/>
        </w:rPr>
        <w:t>Tender Submission</w:t>
      </w:r>
      <w:bookmarkEnd w:id="6"/>
    </w:p>
    <w:p w:rsidR="00C9781F" w:rsidRPr="00C9781F" w:rsidRDefault="00C9781F" w:rsidP="008F421C">
      <w:pPr>
        <w:pStyle w:val="Bodytext0"/>
        <w:shd w:val="clear" w:color="auto" w:fill="auto"/>
        <w:spacing w:before="0" w:after="120" w:line="307" w:lineRule="exact"/>
        <w:ind w:left="1580" w:right="1140" w:firstLine="0"/>
        <w:rPr>
          <w:rFonts w:ascii="Cambria" w:hAnsi="Cambria"/>
          <w:sz w:val="24"/>
          <w:szCs w:val="24"/>
        </w:rPr>
      </w:pPr>
      <w:r w:rsidRPr="00C9781F">
        <w:rPr>
          <w:rFonts w:ascii="Cambria" w:hAnsi="Cambria"/>
          <w:sz w:val="24"/>
          <w:szCs w:val="24"/>
        </w:rPr>
        <w:t xml:space="preserve">The two </w:t>
      </w:r>
      <w:r w:rsidR="007C14A6">
        <w:rPr>
          <w:rFonts w:ascii="Cambria" w:hAnsi="Cambria"/>
          <w:sz w:val="24"/>
          <w:szCs w:val="24"/>
        </w:rPr>
        <w:t xml:space="preserve">separate envelopes – one </w:t>
      </w:r>
      <w:r w:rsidRPr="00C9781F">
        <w:rPr>
          <w:rFonts w:ascii="Cambria" w:hAnsi="Cambria"/>
          <w:sz w:val="24"/>
          <w:szCs w:val="24"/>
        </w:rPr>
        <w:t xml:space="preserve">containing </w:t>
      </w:r>
      <w:r w:rsidR="007C14A6">
        <w:rPr>
          <w:rFonts w:ascii="Cambria" w:hAnsi="Cambria"/>
          <w:sz w:val="24"/>
          <w:szCs w:val="24"/>
        </w:rPr>
        <w:t>the T</w:t>
      </w:r>
      <w:r w:rsidRPr="00C9781F">
        <w:rPr>
          <w:rFonts w:ascii="Cambria" w:hAnsi="Cambria"/>
          <w:sz w:val="24"/>
          <w:szCs w:val="24"/>
        </w:rPr>
        <w:t>echnical</w:t>
      </w:r>
      <w:r w:rsidR="007C14A6">
        <w:rPr>
          <w:rFonts w:ascii="Cambria" w:hAnsi="Cambria"/>
          <w:sz w:val="24"/>
          <w:szCs w:val="24"/>
        </w:rPr>
        <w:t xml:space="preserve"> Bid</w:t>
      </w:r>
      <w:r w:rsidRPr="00C9781F">
        <w:rPr>
          <w:rFonts w:ascii="Cambria" w:hAnsi="Cambria"/>
          <w:sz w:val="24"/>
          <w:szCs w:val="24"/>
        </w:rPr>
        <w:t xml:space="preserve"> and the</w:t>
      </w:r>
      <w:r w:rsidR="007C14A6">
        <w:rPr>
          <w:rFonts w:ascii="Cambria" w:hAnsi="Cambria"/>
          <w:sz w:val="24"/>
          <w:szCs w:val="24"/>
        </w:rPr>
        <w:t xml:space="preserve"> other containing the Financial B</w:t>
      </w:r>
      <w:r w:rsidRPr="00C9781F">
        <w:rPr>
          <w:rFonts w:ascii="Cambria" w:hAnsi="Cambria"/>
          <w:sz w:val="24"/>
          <w:szCs w:val="24"/>
        </w:rPr>
        <w:t>id shall be put in a bigger envelope, which shall be sealed an</w:t>
      </w:r>
      <w:r w:rsidR="002B485E">
        <w:rPr>
          <w:rFonts w:ascii="Cambria" w:hAnsi="Cambria"/>
          <w:sz w:val="24"/>
          <w:szCs w:val="24"/>
        </w:rPr>
        <w:t>d superscripted with "TENDER NO</w:t>
      </w:r>
      <w:r w:rsidR="007C14A6">
        <w:rPr>
          <w:rFonts w:ascii="Cambria" w:hAnsi="Cambria"/>
          <w:sz w:val="24"/>
          <w:szCs w:val="24"/>
        </w:rPr>
        <w:t>. &amp; DATE and the DUE DATE</w:t>
      </w:r>
      <w:r w:rsidRPr="00C9781F">
        <w:rPr>
          <w:rFonts w:ascii="Cambria" w:hAnsi="Cambria"/>
          <w:sz w:val="24"/>
          <w:szCs w:val="24"/>
        </w:rPr>
        <w:t xml:space="preserve"> </w:t>
      </w:r>
      <w:r w:rsidR="007C14A6">
        <w:rPr>
          <w:rFonts w:ascii="Cambria" w:hAnsi="Cambria"/>
          <w:sz w:val="24"/>
          <w:szCs w:val="24"/>
        </w:rPr>
        <w:t>OF OPENING”</w:t>
      </w:r>
      <w:r w:rsidRPr="00C9781F">
        <w:rPr>
          <w:rFonts w:asciiTheme="majorHAnsi" w:hAnsiTheme="majorHAnsi"/>
          <w:sz w:val="24"/>
          <w:szCs w:val="24"/>
        </w:rPr>
        <w:t xml:space="preserve"> </w:t>
      </w:r>
      <w:r w:rsidR="007C14A6">
        <w:rPr>
          <w:rFonts w:asciiTheme="majorHAnsi" w:hAnsiTheme="majorHAnsi"/>
          <w:sz w:val="24"/>
          <w:szCs w:val="24"/>
        </w:rPr>
        <w:t>along with the NAME &amp; ADDRESS OF THE BIDDER</w:t>
      </w:r>
    </w:p>
    <w:p w:rsidR="00C9781F" w:rsidRPr="00C9781F" w:rsidRDefault="00C9781F" w:rsidP="008F421C">
      <w:pPr>
        <w:pStyle w:val="Bodytext0"/>
        <w:shd w:val="clear" w:color="auto" w:fill="auto"/>
        <w:spacing w:before="0" w:after="174" w:line="307" w:lineRule="exact"/>
        <w:ind w:left="1580" w:right="1140" w:firstLine="0"/>
        <w:rPr>
          <w:rFonts w:ascii="Cambria" w:hAnsi="Cambria"/>
          <w:sz w:val="24"/>
          <w:szCs w:val="24"/>
        </w:rPr>
      </w:pPr>
      <w:r w:rsidRPr="00C9781F">
        <w:rPr>
          <w:rFonts w:ascii="Cambria" w:hAnsi="Cambria"/>
          <w:sz w:val="24"/>
          <w:szCs w:val="24"/>
        </w:rPr>
        <w:t>The offer shall contain no interlineations or overwriting except as necessary to correct errors, in which cases such correction must be initialed by the person or persons signing the tender. In case of discrepancy in the quoted prices, the price written in words will be taken as valid.</w:t>
      </w:r>
    </w:p>
    <w:p w:rsidR="00C9781F" w:rsidRPr="00C9781F" w:rsidRDefault="00C9781F" w:rsidP="00501FA6">
      <w:pPr>
        <w:widowControl w:val="0"/>
        <w:numPr>
          <w:ilvl w:val="0"/>
          <w:numId w:val="1"/>
        </w:numPr>
        <w:tabs>
          <w:tab w:val="left" w:pos="1547"/>
        </w:tabs>
        <w:spacing w:after="115" w:line="240" w:lineRule="exact"/>
        <w:ind w:left="1160"/>
        <w:jc w:val="both"/>
        <w:outlineLvl w:val="4"/>
        <w:rPr>
          <w:rFonts w:ascii="Cambria" w:eastAsia="Times New Roman" w:hAnsi="Cambria" w:cs="Times New Roman"/>
          <w:color w:val="000000"/>
          <w:sz w:val="24"/>
        </w:rPr>
      </w:pPr>
      <w:bookmarkStart w:id="7" w:name="bookmark21"/>
      <w:r w:rsidRPr="00C9781F">
        <w:rPr>
          <w:rStyle w:val="Heading50"/>
          <w:rFonts w:ascii="Cambria" w:hAnsi="Cambria"/>
          <w:bCs w:val="0"/>
          <w:color w:val="000000"/>
          <w:sz w:val="28"/>
        </w:rPr>
        <w:t>Opening of Tenders:</w:t>
      </w:r>
      <w:bookmarkEnd w:id="7"/>
    </w:p>
    <w:p w:rsidR="00C9781F" w:rsidRPr="00C9781F" w:rsidRDefault="00C9781F" w:rsidP="008F421C">
      <w:pPr>
        <w:pStyle w:val="Bodytext0"/>
        <w:shd w:val="clear" w:color="auto" w:fill="auto"/>
        <w:spacing w:before="0" w:after="0" w:line="312" w:lineRule="exact"/>
        <w:ind w:left="1580" w:right="1140" w:firstLine="0"/>
        <w:rPr>
          <w:rFonts w:ascii="Cambria" w:hAnsi="Cambria"/>
          <w:sz w:val="24"/>
        </w:rPr>
      </w:pPr>
      <w:r w:rsidRPr="00C9781F">
        <w:rPr>
          <w:rFonts w:ascii="Cambria" w:hAnsi="Cambria"/>
          <w:sz w:val="24"/>
        </w:rPr>
        <w:t>The technical bid will be opened at the time &amp; date specified in the schedule. The bidders may attend the bid opening if they so desire.</w:t>
      </w:r>
    </w:p>
    <w:p w:rsidR="00C9781F" w:rsidRPr="00C9781F" w:rsidRDefault="00C9781F" w:rsidP="008F421C">
      <w:pPr>
        <w:pStyle w:val="Bodytext0"/>
        <w:shd w:val="clear" w:color="auto" w:fill="auto"/>
        <w:spacing w:before="0" w:after="174" w:line="307" w:lineRule="exact"/>
        <w:ind w:left="1580" w:right="1140" w:firstLine="0"/>
        <w:rPr>
          <w:rFonts w:ascii="Cambria" w:hAnsi="Cambria"/>
          <w:sz w:val="32"/>
          <w:szCs w:val="24"/>
        </w:rPr>
      </w:pPr>
    </w:p>
    <w:p w:rsidR="00C9781F" w:rsidRDefault="00C9781F" w:rsidP="008F421C">
      <w:pPr>
        <w:jc w:val="both"/>
        <w:rPr>
          <w:rFonts w:asciiTheme="majorHAnsi" w:hAnsiTheme="majorHAnsi"/>
          <w:sz w:val="24"/>
          <w:szCs w:val="24"/>
        </w:rPr>
      </w:pPr>
    </w:p>
    <w:p w:rsidR="009E4145" w:rsidRDefault="009E4145" w:rsidP="008F421C">
      <w:pPr>
        <w:jc w:val="both"/>
        <w:rPr>
          <w:rFonts w:asciiTheme="majorHAnsi" w:hAnsiTheme="majorHAnsi"/>
          <w:sz w:val="24"/>
          <w:szCs w:val="24"/>
        </w:rPr>
      </w:pPr>
    </w:p>
    <w:p w:rsidR="009E4145" w:rsidRDefault="009E4145" w:rsidP="008F421C">
      <w:pPr>
        <w:jc w:val="both"/>
        <w:rPr>
          <w:rFonts w:asciiTheme="majorHAnsi" w:hAnsiTheme="majorHAnsi"/>
          <w:sz w:val="24"/>
          <w:szCs w:val="24"/>
        </w:rPr>
      </w:pPr>
    </w:p>
    <w:p w:rsidR="009E4145" w:rsidRDefault="009E4145" w:rsidP="008F421C">
      <w:pPr>
        <w:jc w:val="both"/>
        <w:rPr>
          <w:rFonts w:asciiTheme="majorHAnsi" w:hAnsiTheme="majorHAnsi"/>
          <w:sz w:val="24"/>
          <w:szCs w:val="24"/>
        </w:rPr>
      </w:pPr>
    </w:p>
    <w:p w:rsidR="006C3D08" w:rsidRDefault="006C3D08" w:rsidP="008F421C">
      <w:pPr>
        <w:jc w:val="both"/>
        <w:rPr>
          <w:rFonts w:asciiTheme="majorHAnsi" w:hAnsiTheme="majorHAnsi"/>
          <w:sz w:val="24"/>
          <w:szCs w:val="24"/>
        </w:rPr>
      </w:pPr>
    </w:p>
    <w:p w:rsidR="006C3D08" w:rsidRDefault="006C3D08" w:rsidP="008F421C">
      <w:pPr>
        <w:jc w:val="both"/>
        <w:rPr>
          <w:rFonts w:asciiTheme="majorHAnsi" w:hAnsiTheme="majorHAnsi"/>
          <w:sz w:val="24"/>
          <w:szCs w:val="24"/>
        </w:rPr>
      </w:pPr>
    </w:p>
    <w:p w:rsidR="006C3D08" w:rsidRDefault="006C3D08" w:rsidP="008F421C">
      <w:pPr>
        <w:jc w:val="both"/>
        <w:rPr>
          <w:rFonts w:asciiTheme="majorHAnsi" w:hAnsiTheme="majorHAnsi"/>
          <w:sz w:val="24"/>
          <w:szCs w:val="24"/>
        </w:rPr>
      </w:pPr>
    </w:p>
    <w:p w:rsidR="009E4145" w:rsidRDefault="009E4145" w:rsidP="008F421C">
      <w:pPr>
        <w:jc w:val="both"/>
        <w:rPr>
          <w:rFonts w:asciiTheme="majorHAnsi" w:hAnsiTheme="majorHAnsi"/>
          <w:sz w:val="24"/>
          <w:szCs w:val="24"/>
        </w:rPr>
      </w:pPr>
    </w:p>
    <w:p w:rsidR="009E4145" w:rsidRDefault="009E4145" w:rsidP="008F421C">
      <w:pPr>
        <w:jc w:val="both"/>
        <w:rPr>
          <w:rFonts w:asciiTheme="majorHAnsi" w:hAnsiTheme="majorHAnsi"/>
          <w:sz w:val="24"/>
          <w:szCs w:val="24"/>
        </w:rPr>
      </w:pPr>
    </w:p>
    <w:p w:rsidR="009E4145" w:rsidRDefault="009E4145" w:rsidP="008F421C">
      <w:pPr>
        <w:jc w:val="both"/>
        <w:rPr>
          <w:rFonts w:asciiTheme="majorHAnsi" w:hAnsiTheme="majorHAnsi"/>
          <w:b/>
          <w:sz w:val="28"/>
          <w:szCs w:val="24"/>
          <w:u w:val="single"/>
        </w:rPr>
      </w:pPr>
      <w:r w:rsidRPr="009E4145">
        <w:rPr>
          <w:rFonts w:asciiTheme="majorHAnsi" w:hAnsiTheme="majorHAnsi"/>
          <w:b/>
          <w:sz w:val="28"/>
          <w:szCs w:val="24"/>
        </w:rPr>
        <w:t xml:space="preserve">SECTION III                </w:t>
      </w:r>
      <w:r>
        <w:rPr>
          <w:rFonts w:asciiTheme="majorHAnsi" w:hAnsiTheme="majorHAnsi"/>
          <w:b/>
          <w:sz w:val="28"/>
          <w:szCs w:val="24"/>
        </w:rPr>
        <w:t xml:space="preserve">             </w:t>
      </w:r>
      <w:r w:rsidRPr="009E4145">
        <w:rPr>
          <w:rFonts w:asciiTheme="majorHAnsi" w:hAnsiTheme="majorHAnsi"/>
          <w:b/>
          <w:sz w:val="28"/>
          <w:szCs w:val="24"/>
        </w:rPr>
        <w:t xml:space="preserve">  </w:t>
      </w:r>
      <w:r w:rsidRPr="009E4145">
        <w:rPr>
          <w:rFonts w:asciiTheme="majorHAnsi" w:hAnsiTheme="majorHAnsi"/>
          <w:b/>
          <w:sz w:val="28"/>
          <w:szCs w:val="24"/>
          <w:u w:val="single"/>
        </w:rPr>
        <w:t>EVALUATION OF TENDERS</w:t>
      </w:r>
    </w:p>
    <w:p w:rsidR="0076071D" w:rsidRDefault="0076071D" w:rsidP="008F421C">
      <w:pPr>
        <w:jc w:val="both"/>
        <w:rPr>
          <w:rFonts w:asciiTheme="majorHAnsi" w:hAnsiTheme="majorHAnsi"/>
          <w:b/>
          <w:sz w:val="28"/>
          <w:szCs w:val="24"/>
          <w:u w:val="single"/>
        </w:rPr>
      </w:pPr>
    </w:p>
    <w:p w:rsidR="0076071D" w:rsidRDefault="0076071D" w:rsidP="0076071D">
      <w:pPr>
        <w:widowControl w:val="0"/>
        <w:tabs>
          <w:tab w:val="left" w:pos="0"/>
        </w:tabs>
        <w:spacing w:after="119" w:line="240" w:lineRule="exact"/>
        <w:jc w:val="both"/>
        <w:outlineLvl w:val="6"/>
        <w:rPr>
          <w:rFonts w:asciiTheme="majorHAnsi" w:hAnsiTheme="majorHAnsi"/>
          <w:b/>
          <w:sz w:val="28"/>
          <w:szCs w:val="24"/>
          <w:u w:val="single"/>
        </w:rPr>
      </w:pPr>
      <w:bookmarkStart w:id="8" w:name="bookmark24"/>
    </w:p>
    <w:p w:rsidR="0076071D" w:rsidRPr="0076071D" w:rsidRDefault="0076071D" w:rsidP="00501FA6">
      <w:pPr>
        <w:pStyle w:val="ListParagraph"/>
        <w:widowControl w:val="0"/>
        <w:numPr>
          <w:ilvl w:val="0"/>
          <w:numId w:val="9"/>
        </w:numPr>
        <w:tabs>
          <w:tab w:val="left" w:pos="0"/>
        </w:tabs>
        <w:spacing w:after="119" w:line="240" w:lineRule="exact"/>
        <w:jc w:val="both"/>
        <w:outlineLvl w:val="6"/>
        <w:rPr>
          <w:color w:val="000000" w:themeColor="text1"/>
          <w:sz w:val="24"/>
        </w:rPr>
      </w:pPr>
      <w:r w:rsidRPr="0076071D">
        <w:rPr>
          <w:rStyle w:val="Heading720"/>
          <w:bCs w:val="0"/>
          <w:color w:val="000000" w:themeColor="text1"/>
          <w:sz w:val="28"/>
        </w:rPr>
        <w:t xml:space="preserve">    </w:t>
      </w:r>
      <w:r>
        <w:rPr>
          <w:rStyle w:val="Heading720"/>
          <w:bCs w:val="0"/>
          <w:color w:val="000000" w:themeColor="text1"/>
          <w:sz w:val="28"/>
        </w:rPr>
        <w:t xml:space="preserve">  </w:t>
      </w:r>
      <w:r w:rsidRPr="0076071D">
        <w:rPr>
          <w:rStyle w:val="Heading720"/>
          <w:bCs w:val="0"/>
          <w:color w:val="000000" w:themeColor="text1"/>
          <w:sz w:val="28"/>
        </w:rPr>
        <w:t xml:space="preserve"> Scrutiny of Tenders</w:t>
      </w:r>
      <w:bookmarkEnd w:id="8"/>
    </w:p>
    <w:p w:rsidR="0076071D" w:rsidRPr="0076071D" w:rsidRDefault="0076071D" w:rsidP="0076071D">
      <w:pPr>
        <w:pStyle w:val="Bodytext0"/>
        <w:shd w:val="clear" w:color="auto" w:fill="auto"/>
        <w:spacing w:before="0" w:after="174" w:line="307" w:lineRule="exact"/>
        <w:ind w:left="1560" w:right="1160" w:firstLine="0"/>
        <w:rPr>
          <w:rFonts w:asciiTheme="majorHAnsi" w:hAnsiTheme="majorHAnsi"/>
          <w:sz w:val="24"/>
        </w:rPr>
      </w:pPr>
      <w:r w:rsidRPr="0076071D">
        <w:rPr>
          <w:rFonts w:asciiTheme="majorHAnsi" w:hAnsiTheme="majorHAnsi"/>
          <w:sz w:val="24"/>
        </w:rPr>
        <w:t xml:space="preserve">The tenders will be scrutinized by the </w:t>
      </w:r>
      <w:r w:rsidR="007C14A6">
        <w:rPr>
          <w:rFonts w:asciiTheme="majorHAnsi" w:hAnsiTheme="majorHAnsi"/>
          <w:sz w:val="24"/>
        </w:rPr>
        <w:t>Tender C</w:t>
      </w:r>
      <w:r w:rsidRPr="0076071D">
        <w:rPr>
          <w:rFonts w:asciiTheme="majorHAnsi" w:hAnsiTheme="majorHAnsi"/>
          <w:sz w:val="24"/>
        </w:rPr>
        <w:t>ommittee appointed by the authority to determine whether they are complete and meet the essential and important requirements, conditions and whether the bidder is eligible and qualified as per criteria laid down in the Tender Enquiry Documents. The bids, which do not meet the aforesaid requirements, are liable to be treated as non-responsive and may be ignored. The decision of the purchaser as to whether the bidder is eligi</w:t>
      </w:r>
      <w:r w:rsidR="00FE5A42">
        <w:rPr>
          <w:rFonts w:asciiTheme="majorHAnsi" w:hAnsiTheme="majorHAnsi"/>
          <w:sz w:val="24"/>
        </w:rPr>
        <w:t>ble and qualified or not and whe</w:t>
      </w:r>
      <w:r w:rsidRPr="0076071D">
        <w:rPr>
          <w:rFonts w:asciiTheme="majorHAnsi" w:hAnsiTheme="majorHAnsi"/>
          <w:sz w:val="24"/>
        </w:rPr>
        <w:t>ther the bid is responsive or not shall be final and binding on the bidders. Financial bids of only those bidders, who qualify on technical bid, will be considered and opened.</w:t>
      </w:r>
    </w:p>
    <w:p w:rsidR="0076071D" w:rsidRPr="0076071D" w:rsidRDefault="0076071D" w:rsidP="00501FA6">
      <w:pPr>
        <w:pStyle w:val="ListParagraph"/>
        <w:widowControl w:val="0"/>
        <w:numPr>
          <w:ilvl w:val="0"/>
          <w:numId w:val="9"/>
        </w:numPr>
        <w:tabs>
          <w:tab w:val="left" w:pos="1534"/>
        </w:tabs>
        <w:spacing w:after="115" w:line="240" w:lineRule="exact"/>
        <w:jc w:val="both"/>
        <w:outlineLvl w:val="6"/>
        <w:rPr>
          <w:color w:val="000000" w:themeColor="text1"/>
          <w:sz w:val="24"/>
        </w:rPr>
      </w:pPr>
      <w:bookmarkStart w:id="9" w:name="bookmark25"/>
      <w:r>
        <w:rPr>
          <w:rStyle w:val="Heading720"/>
          <w:bCs w:val="0"/>
          <w:color w:val="000000" w:themeColor="text1"/>
          <w:sz w:val="28"/>
        </w:rPr>
        <w:t xml:space="preserve">       </w:t>
      </w:r>
      <w:r w:rsidRPr="0076071D">
        <w:rPr>
          <w:rStyle w:val="Heading720"/>
          <w:bCs w:val="0"/>
          <w:color w:val="000000" w:themeColor="text1"/>
          <w:sz w:val="28"/>
        </w:rPr>
        <w:t>Infirmity / Non-Conformity</w:t>
      </w:r>
      <w:bookmarkEnd w:id="9"/>
    </w:p>
    <w:p w:rsidR="0076071D" w:rsidRPr="0076071D" w:rsidRDefault="0076071D" w:rsidP="0076071D">
      <w:pPr>
        <w:pStyle w:val="Bodytext0"/>
        <w:shd w:val="clear" w:color="auto" w:fill="auto"/>
        <w:spacing w:before="0" w:after="178" w:line="312" w:lineRule="exact"/>
        <w:ind w:left="1560" w:right="1160" w:firstLine="0"/>
        <w:rPr>
          <w:rFonts w:asciiTheme="majorHAnsi" w:hAnsiTheme="majorHAnsi"/>
          <w:sz w:val="24"/>
        </w:rPr>
      </w:pPr>
      <w:r w:rsidRPr="0076071D">
        <w:rPr>
          <w:rFonts w:asciiTheme="majorHAnsi" w:hAnsiTheme="majorHAnsi"/>
          <w:sz w:val="24"/>
        </w:rPr>
        <w:t>The purchaser may waive minor infirmity and/or non-conformity in a tender, provided it does not constitute any material deviation. The decision of the purchaser as to whether the deviation is material or not, shall be final and binding on the bidders</w:t>
      </w:r>
    </w:p>
    <w:p w:rsidR="0076071D" w:rsidRPr="0076071D" w:rsidRDefault="0076071D" w:rsidP="00501FA6">
      <w:pPr>
        <w:pStyle w:val="ListParagraph"/>
        <w:widowControl w:val="0"/>
        <w:numPr>
          <w:ilvl w:val="0"/>
          <w:numId w:val="9"/>
        </w:numPr>
        <w:tabs>
          <w:tab w:val="left" w:pos="1534"/>
        </w:tabs>
        <w:spacing w:after="110" w:line="240" w:lineRule="exact"/>
        <w:jc w:val="both"/>
        <w:outlineLvl w:val="6"/>
        <w:rPr>
          <w:color w:val="000000" w:themeColor="text1"/>
          <w:sz w:val="24"/>
        </w:rPr>
      </w:pPr>
      <w:bookmarkStart w:id="10" w:name="bookmark26"/>
      <w:r>
        <w:rPr>
          <w:rStyle w:val="Heading720"/>
          <w:bCs w:val="0"/>
          <w:color w:val="000000" w:themeColor="text1"/>
          <w:sz w:val="28"/>
        </w:rPr>
        <w:t xml:space="preserve">       </w:t>
      </w:r>
      <w:r w:rsidRPr="0076071D">
        <w:rPr>
          <w:rStyle w:val="Heading720"/>
          <w:bCs w:val="0"/>
          <w:color w:val="000000" w:themeColor="text1"/>
          <w:sz w:val="28"/>
        </w:rPr>
        <w:t>Bid Clarification</w:t>
      </w:r>
      <w:bookmarkEnd w:id="10"/>
    </w:p>
    <w:p w:rsidR="0076071D" w:rsidRPr="0076071D" w:rsidRDefault="0076071D" w:rsidP="0076071D">
      <w:pPr>
        <w:pStyle w:val="Bodytext0"/>
        <w:shd w:val="clear" w:color="auto" w:fill="auto"/>
        <w:spacing w:before="0" w:after="0" w:line="312" w:lineRule="exact"/>
        <w:ind w:left="1560" w:right="1160" w:firstLine="0"/>
        <w:rPr>
          <w:rFonts w:asciiTheme="majorHAnsi" w:hAnsiTheme="majorHAnsi"/>
          <w:sz w:val="24"/>
        </w:rPr>
      </w:pPr>
      <w:r w:rsidRPr="0076071D">
        <w:rPr>
          <w:rFonts w:asciiTheme="majorHAnsi" w:hAnsiTheme="majorHAnsi"/>
          <w:sz w:val="24"/>
        </w:rPr>
        <w:t>Wherever necessary, the purchaser may, at its discretion, seek clarification from the bidders seeking response by a specified date. If no response is received by this date, the purchaser shall evaluate the offer as per available information.</w:t>
      </w:r>
    </w:p>
    <w:p w:rsidR="0076071D" w:rsidRDefault="0076071D"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Default="006F4D6B" w:rsidP="008F421C">
      <w:pPr>
        <w:jc w:val="both"/>
        <w:rPr>
          <w:rFonts w:asciiTheme="majorHAnsi" w:hAnsiTheme="majorHAnsi"/>
          <w:b/>
          <w:sz w:val="28"/>
          <w:szCs w:val="24"/>
        </w:rPr>
      </w:pPr>
    </w:p>
    <w:p w:rsidR="006F4D6B" w:rsidRPr="006F4D6B" w:rsidRDefault="006F4D6B" w:rsidP="008F421C">
      <w:pPr>
        <w:jc w:val="both"/>
        <w:rPr>
          <w:rFonts w:asciiTheme="majorHAnsi" w:hAnsiTheme="majorHAnsi"/>
          <w:sz w:val="24"/>
          <w:szCs w:val="24"/>
        </w:rPr>
      </w:pPr>
      <w:r w:rsidRPr="006F4D6B">
        <w:rPr>
          <w:rFonts w:asciiTheme="majorHAnsi" w:hAnsiTheme="majorHAnsi"/>
          <w:b/>
          <w:sz w:val="28"/>
          <w:szCs w:val="24"/>
        </w:rPr>
        <w:t xml:space="preserve">SECTION IV        </w:t>
      </w:r>
      <w:r>
        <w:rPr>
          <w:rFonts w:asciiTheme="majorHAnsi" w:hAnsiTheme="majorHAnsi"/>
          <w:b/>
          <w:sz w:val="28"/>
          <w:szCs w:val="24"/>
        </w:rPr>
        <w:t xml:space="preserve">                            </w:t>
      </w:r>
      <w:r w:rsidRPr="006F4D6B">
        <w:rPr>
          <w:rFonts w:asciiTheme="majorHAnsi" w:hAnsiTheme="majorHAnsi"/>
          <w:b/>
          <w:sz w:val="28"/>
          <w:szCs w:val="24"/>
        </w:rPr>
        <w:t xml:space="preserve"> </w:t>
      </w:r>
      <w:r w:rsidRPr="006F4D6B">
        <w:rPr>
          <w:rFonts w:asciiTheme="majorHAnsi" w:hAnsiTheme="majorHAnsi"/>
          <w:b/>
          <w:sz w:val="28"/>
          <w:szCs w:val="24"/>
          <w:u w:val="single"/>
        </w:rPr>
        <w:t>SCOPE OF THE WORK</w:t>
      </w:r>
    </w:p>
    <w:p w:rsidR="006F4D6B" w:rsidRPr="006F4D6B" w:rsidRDefault="006F4D6B" w:rsidP="006F4D6B">
      <w:pPr>
        <w:pStyle w:val="Bodytext0"/>
        <w:shd w:val="clear" w:color="auto" w:fill="auto"/>
        <w:spacing w:before="0" w:after="120" w:line="307" w:lineRule="exact"/>
        <w:ind w:left="1160" w:right="4" w:firstLine="0"/>
        <w:rPr>
          <w:rFonts w:asciiTheme="majorHAnsi" w:hAnsiTheme="majorHAnsi"/>
          <w:sz w:val="24"/>
          <w:szCs w:val="24"/>
        </w:rPr>
      </w:pPr>
      <w:r w:rsidRPr="006F4D6B">
        <w:rPr>
          <w:rFonts w:asciiTheme="majorHAnsi" w:hAnsiTheme="majorHAnsi"/>
          <w:sz w:val="24"/>
          <w:szCs w:val="24"/>
        </w:rPr>
        <w:t>The Service Provider shall be responsible for operationalization of Dialysis facility at district/ sub-district hospital to the patients referred by District Hospital. Ownership status of all movable assets created from the investments made by the Service Provider shall remain with the Service Provider. This could be achieved by the following across several districts in the state:</w:t>
      </w:r>
    </w:p>
    <w:p w:rsidR="006F4D6B" w:rsidRPr="006F4D6B" w:rsidRDefault="006F4D6B" w:rsidP="00501FA6">
      <w:pPr>
        <w:pStyle w:val="Bodytext0"/>
        <w:numPr>
          <w:ilvl w:val="0"/>
          <w:numId w:val="10"/>
        </w:numPr>
        <w:shd w:val="clear" w:color="auto" w:fill="auto"/>
        <w:tabs>
          <w:tab w:val="left" w:pos="1582"/>
        </w:tabs>
        <w:spacing w:before="0" w:after="120" w:line="307" w:lineRule="exact"/>
        <w:ind w:left="1600" w:right="4" w:hanging="440"/>
        <w:rPr>
          <w:rFonts w:asciiTheme="majorHAnsi" w:hAnsiTheme="majorHAnsi"/>
          <w:sz w:val="24"/>
          <w:szCs w:val="24"/>
        </w:rPr>
      </w:pPr>
      <w:r w:rsidRPr="006F4D6B">
        <w:rPr>
          <w:rFonts w:asciiTheme="majorHAnsi" w:hAnsiTheme="majorHAnsi"/>
          <w:sz w:val="24"/>
          <w:szCs w:val="24"/>
        </w:rPr>
        <w:t>The service provider is allotted a space (@ 1</w:t>
      </w:r>
      <w:r w:rsidR="00FE5A42">
        <w:rPr>
          <w:rFonts w:asciiTheme="majorHAnsi" w:hAnsiTheme="majorHAnsi"/>
          <w:sz w:val="24"/>
          <w:szCs w:val="24"/>
        </w:rPr>
        <w:t>20 sq. ft. per machine) by the A</w:t>
      </w:r>
      <w:r w:rsidRPr="006F4D6B">
        <w:rPr>
          <w:rFonts w:asciiTheme="majorHAnsi" w:hAnsiTheme="majorHAnsi"/>
          <w:sz w:val="24"/>
          <w:szCs w:val="24"/>
        </w:rPr>
        <w:t>uthority and the service provide</w:t>
      </w:r>
      <w:r w:rsidR="00FE5A42">
        <w:rPr>
          <w:rFonts w:asciiTheme="majorHAnsi" w:hAnsiTheme="majorHAnsi"/>
          <w:sz w:val="24"/>
          <w:szCs w:val="24"/>
        </w:rPr>
        <w:t>r</w:t>
      </w:r>
      <w:r w:rsidRPr="006F4D6B">
        <w:rPr>
          <w:rFonts w:asciiTheme="majorHAnsi" w:hAnsiTheme="majorHAnsi"/>
          <w:sz w:val="24"/>
          <w:szCs w:val="24"/>
        </w:rPr>
        <w:t xml:space="preserve"> shall make complete arrangements to make the dialysis facility operational</w:t>
      </w:r>
      <w:r w:rsidR="004661EF">
        <w:rPr>
          <w:rFonts w:asciiTheme="majorHAnsi" w:hAnsiTheme="majorHAnsi"/>
          <w:sz w:val="24"/>
          <w:szCs w:val="24"/>
        </w:rPr>
        <w:t xml:space="preserve"> and</w:t>
      </w:r>
      <w:r w:rsidR="00FE5A42">
        <w:rPr>
          <w:rFonts w:asciiTheme="majorHAnsi" w:hAnsiTheme="majorHAnsi"/>
          <w:sz w:val="24"/>
          <w:szCs w:val="24"/>
        </w:rPr>
        <w:t xml:space="preserve"> </w:t>
      </w:r>
      <w:r w:rsidRPr="006F4D6B">
        <w:rPr>
          <w:rFonts w:asciiTheme="majorHAnsi" w:hAnsiTheme="majorHAnsi"/>
          <w:sz w:val="24"/>
          <w:szCs w:val="24"/>
        </w:rPr>
        <w:t>should factor all required infrastructure, HR (trained Nephrologists, Medical officers, Nurses, technicians), supportive infrastructure, dialyzer and all other consumables etc., operational and maintenance cost for the project including consumables and facility for pediatric</w:t>
      </w:r>
      <w:r>
        <w:rPr>
          <w:rFonts w:asciiTheme="majorHAnsi" w:hAnsiTheme="majorHAnsi"/>
          <w:sz w:val="24"/>
          <w:szCs w:val="24"/>
        </w:rPr>
        <w:t xml:space="preserve"> </w:t>
      </w:r>
      <w:r w:rsidRPr="006F4D6B">
        <w:rPr>
          <w:rFonts w:asciiTheme="majorHAnsi" w:hAnsiTheme="majorHAnsi"/>
          <w:sz w:val="24"/>
          <w:szCs w:val="24"/>
        </w:rPr>
        <w:t>patients.</w:t>
      </w:r>
    </w:p>
    <w:p w:rsidR="006F4D6B" w:rsidRPr="006F4D6B" w:rsidRDefault="006F4D6B" w:rsidP="00501FA6">
      <w:pPr>
        <w:pStyle w:val="Bodytext0"/>
        <w:numPr>
          <w:ilvl w:val="0"/>
          <w:numId w:val="10"/>
        </w:numPr>
        <w:shd w:val="clear" w:color="auto" w:fill="auto"/>
        <w:tabs>
          <w:tab w:val="left" w:pos="1582"/>
        </w:tabs>
        <w:spacing w:before="0" w:after="120" w:line="307" w:lineRule="exact"/>
        <w:ind w:left="1600" w:right="4" w:hanging="440"/>
        <w:rPr>
          <w:rFonts w:asciiTheme="majorHAnsi" w:hAnsiTheme="majorHAnsi"/>
          <w:sz w:val="24"/>
          <w:szCs w:val="24"/>
        </w:rPr>
      </w:pPr>
      <w:r w:rsidRPr="006F4D6B">
        <w:rPr>
          <w:rFonts w:asciiTheme="majorHAnsi" w:hAnsiTheme="majorHAnsi"/>
          <w:sz w:val="24"/>
          <w:szCs w:val="24"/>
        </w:rPr>
        <w:t>The decision to refer a pa</w:t>
      </w:r>
      <w:r w:rsidR="00FE5A42">
        <w:rPr>
          <w:rFonts w:asciiTheme="majorHAnsi" w:hAnsiTheme="majorHAnsi"/>
          <w:sz w:val="24"/>
          <w:szCs w:val="24"/>
        </w:rPr>
        <w:t xml:space="preserve">tient for dialysis in District </w:t>
      </w:r>
      <w:r w:rsidRPr="006F4D6B">
        <w:rPr>
          <w:rFonts w:asciiTheme="majorHAnsi" w:hAnsiTheme="majorHAnsi"/>
          <w:sz w:val="24"/>
          <w:szCs w:val="24"/>
        </w:rPr>
        <w:t>hospital shou</w:t>
      </w:r>
      <w:r>
        <w:rPr>
          <w:rFonts w:asciiTheme="majorHAnsi" w:hAnsiTheme="majorHAnsi"/>
          <w:sz w:val="24"/>
          <w:szCs w:val="24"/>
        </w:rPr>
        <w:t>ld originate from qualified Nephrologists</w:t>
      </w:r>
      <w:r w:rsidRPr="006F4D6B">
        <w:rPr>
          <w:rFonts w:asciiTheme="majorHAnsi" w:hAnsiTheme="majorHAnsi"/>
          <w:sz w:val="24"/>
          <w:szCs w:val="24"/>
        </w:rPr>
        <w:t xml:space="preserve"> in a Government hospital. In all cases, the diagnostic tests (Urea, Creatinine, Sodium, Potassium, complete bio-chemistry &amp; hematology profile) before and after the dialysis should be done through the free diagnostic program OR governments own laboratory. Incorrect laboratory tests may lead to wrong referral for dialysis hence due precautions would be taken to refer a patient for dialysis and laboratory reports before and after the dialysis cycle should be recorded. A minimum of 4 Dialysis machines plus one dedicated machine for infective cases (Hepatitis B, Hepatitis C, HIV etc)</w:t>
      </w:r>
    </w:p>
    <w:p w:rsidR="006F4D6B" w:rsidRPr="006F4D6B" w:rsidRDefault="006F4D6B" w:rsidP="00501FA6">
      <w:pPr>
        <w:pStyle w:val="Bodytext0"/>
        <w:numPr>
          <w:ilvl w:val="0"/>
          <w:numId w:val="10"/>
        </w:numPr>
        <w:shd w:val="clear" w:color="auto" w:fill="auto"/>
        <w:tabs>
          <w:tab w:val="left" w:pos="1582"/>
        </w:tabs>
        <w:spacing w:before="0" w:after="65" w:line="200" w:lineRule="exact"/>
        <w:ind w:left="1560" w:right="4" w:hanging="400"/>
        <w:rPr>
          <w:rFonts w:asciiTheme="majorHAnsi" w:hAnsiTheme="majorHAnsi"/>
          <w:sz w:val="24"/>
          <w:szCs w:val="24"/>
        </w:rPr>
      </w:pPr>
      <w:r w:rsidRPr="006F4D6B">
        <w:rPr>
          <w:rFonts w:asciiTheme="majorHAnsi" w:hAnsiTheme="majorHAnsi"/>
          <w:sz w:val="24"/>
          <w:szCs w:val="24"/>
        </w:rPr>
        <w:t xml:space="preserve">The facilities such as observation rooms, recovery rooms among other </w:t>
      </w:r>
      <w:r w:rsidR="006C3D08">
        <w:rPr>
          <w:rFonts w:asciiTheme="majorHAnsi" w:hAnsiTheme="majorHAnsi"/>
          <w:sz w:val="24"/>
          <w:szCs w:val="24"/>
        </w:rPr>
        <w:t xml:space="preserve">      </w:t>
      </w:r>
      <w:r w:rsidRPr="006F4D6B">
        <w:rPr>
          <w:rFonts w:asciiTheme="majorHAnsi" w:hAnsiTheme="majorHAnsi"/>
          <w:sz w:val="24"/>
          <w:szCs w:val="24"/>
        </w:rPr>
        <w:t>should be provided.</w:t>
      </w:r>
    </w:p>
    <w:p w:rsidR="006F4D6B" w:rsidRPr="006F4D6B" w:rsidRDefault="006F4D6B" w:rsidP="00501FA6">
      <w:pPr>
        <w:pStyle w:val="Bodytext0"/>
        <w:numPr>
          <w:ilvl w:val="0"/>
          <w:numId w:val="10"/>
        </w:numPr>
        <w:shd w:val="clear" w:color="auto" w:fill="auto"/>
        <w:tabs>
          <w:tab w:val="left" w:pos="1582"/>
        </w:tabs>
        <w:spacing w:before="0" w:after="210" w:line="312" w:lineRule="exact"/>
        <w:ind w:left="1600" w:right="4" w:hanging="440"/>
        <w:rPr>
          <w:rFonts w:asciiTheme="majorHAnsi" w:hAnsiTheme="majorHAnsi"/>
          <w:sz w:val="24"/>
          <w:szCs w:val="24"/>
        </w:rPr>
      </w:pPr>
      <w:r w:rsidRPr="006F4D6B">
        <w:rPr>
          <w:rFonts w:asciiTheme="majorHAnsi" w:hAnsiTheme="majorHAnsi"/>
          <w:sz w:val="24"/>
          <w:szCs w:val="24"/>
        </w:rPr>
        <w:t xml:space="preserve">Provide dashboard for monitoring of service delivery with due diligence to patient privacy for administrative Staff. Treating </w:t>
      </w:r>
      <w:r w:rsidR="004661EF" w:rsidRPr="006F4D6B">
        <w:rPr>
          <w:rFonts w:asciiTheme="majorHAnsi" w:hAnsiTheme="majorHAnsi"/>
          <w:sz w:val="24"/>
          <w:szCs w:val="24"/>
        </w:rPr>
        <w:t>Nephrologists’</w:t>
      </w:r>
      <w:r w:rsidRPr="006F4D6B">
        <w:rPr>
          <w:rFonts w:asciiTheme="majorHAnsi" w:hAnsiTheme="majorHAnsi"/>
          <w:sz w:val="24"/>
          <w:szCs w:val="24"/>
        </w:rPr>
        <w:t xml:space="preserve"> should have complete access to the dashboard.</w:t>
      </w:r>
    </w:p>
    <w:p w:rsidR="006F4D6B" w:rsidRPr="006F4D6B" w:rsidRDefault="006F4D6B" w:rsidP="00501FA6">
      <w:pPr>
        <w:pStyle w:val="Bodytext0"/>
        <w:numPr>
          <w:ilvl w:val="0"/>
          <w:numId w:val="10"/>
        </w:numPr>
        <w:shd w:val="clear" w:color="auto" w:fill="auto"/>
        <w:tabs>
          <w:tab w:val="left" w:pos="1582"/>
        </w:tabs>
        <w:spacing w:before="0" w:after="127" w:line="200" w:lineRule="exact"/>
        <w:ind w:left="1160" w:right="4" w:firstLine="0"/>
        <w:rPr>
          <w:rFonts w:asciiTheme="majorHAnsi" w:hAnsiTheme="majorHAnsi"/>
          <w:sz w:val="24"/>
          <w:szCs w:val="24"/>
        </w:rPr>
      </w:pPr>
      <w:r w:rsidRPr="006F4D6B">
        <w:rPr>
          <w:rFonts w:asciiTheme="majorHAnsi" w:hAnsiTheme="majorHAnsi"/>
          <w:sz w:val="24"/>
          <w:szCs w:val="24"/>
        </w:rPr>
        <w:t>SMS based appointment system for all patients enrolled for services.</w:t>
      </w:r>
    </w:p>
    <w:p w:rsidR="006F4D6B" w:rsidRPr="006F4D6B" w:rsidRDefault="006F4D6B" w:rsidP="006F4D6B">
      <w:pPr>
        <w:pStyle w:val="Bodytext0"/>
        <w:shd w:val="clear" w:color="auto" w:fill="auto"/>
        <w:spacing w:before="0" w:after="0" w:line="307" w:lineRule="exact"/>
        <w:ind w:left="1160" w:right="4" w:firstLine="0"/>
        <w:rPr>
          <w:rFonts w:asciiTheme="majorHAnsi" w:hAnsiTheme="majorHAnsi"/>
          <w:sz w:val="24"/>
          <w:szCs w:val="24"/>
        </w:rPr>
      </w:pPr>
      <w:r w:rsidRPr="006F4D6B">
        <w:rPr>
          <w:rFonts w:asciiTheme="majorHAnsi" w:hAnsiTheme="majorHAnsi"/>
          <w:sz w:val="24"/>
          <w:szCs w:val="24"/>
        </w:rPr>
        <w:t xml:space="preserve">The obligations of the service provider/firm under </w:t>
      </w:r>
      <w:r w:rsidR="004661EF">
        <w:rPr>
          <w:rFonts w:asciiTheme="majorHAnsi" w:hAnsiTheme="majorHAnsi"/>
          <w:sz w:val="24"/>
          <w:szCs w:val="24"/>
        </w:rPr>
        <w:t>the</w:t>
      </w:r>
      <w:r w:rsidRPr="006F4D6B">
        <w:rPr>
          <w:rFonts w:asciiTheme="majorHAnsi" w:hAnsiTheme="majorHAnsi"/>
          <w:sz w:val="24"/>
          <w:szCs w:val="24"/>
        </w:rPr>
        <w:t xml:space="preserve"> service contract shall include all service activities and commitments. The details of various services required at different locations and type of facilities is given in </w:t>
      </w:r>
      <w:r w:rsidRPr="006F4D6B">
        <w:rPr>
          <w:rStyle w:val="BodytextDavid"/>
          <w:rFonts w:asciiTheme="majorHAnsi" w:hAnsiTheme="majorHAnsi"/>
          <w:sz w:val="24"/>
          <w:szCs w:val="24"/>
        </w:rPr>
        <w:t>Appendix 'A'</w:t>
      </w:r>
      <w:r w:rsidRPr="006F4D6B">
        <w:rPr>
          <w:rFonts w:asciiTheme="majorHAnsi" w:hAnsiTheme="majorHAnsi"/>
          <w:sz w:val="24"/>
          <w:szCs w:val="24"/>
        </w:rPr>
        <w:t>. The Service Provider shall not be entitled to levy any charge on the patients. The services shall be provided completely cashless to all patients referred by district/sub-district hospitals.</w:t>
      </w:r>
    </w:p>
    <w:p w:rsidR="006F4D6B" w:rsidRDefault="006F4D6B" w:rsidP="008F421C">
      <w:pPr>
        <w:jc w:val="both"/>
        <w:rPr>
          <w:rFonts w:asciiTheme="majorHAnsi" w:hAnsiTheme="majorHAnsi"/>
          <w:b/>
          <w:sz w:val="28"/>
          <w:szCs w:val="24"/>
        </w:rPr>
      </w:pPr>
    </w:p>
    <w:p w:rsidR="006C3D08" w:rsidRDefault="006C3D08" w:rsidP="008F421C">
      <w:pPr>
        <w:jc w:val="both"/>
        <w:rPr>
          <w:rFonts w:asciiTheme="majorHAnsi" w:hAnsiTheme="majorHAnsi"/>
          <w:b/>
          <w:sz w:val="28"/>
          <w:szCs w:val="24"/>
        </w:rPr>
      </w:pPr>
    </w:p>
    <w:p w:rsidR="00DE5EA3" w:rsidRDefault="00DE5EA3" w:rsidP="008F421C">
      <w:pPr>
        <w:jc w:val="both"/>
        <w:rPr>
          <w:rFonts w:asciiTheme="majorHAnsi" w:hAnsiTheme="majorHAnsi"/>
          <w:b/>
          <w:sz w:val="28"/>
          <w:szCs w:val="24"/>
        </w:rPr>
      </w:pPr>
    </w:p>
    <w:p w:rsidR="00DE5EA3" w:rsidRDefault="00DE5EA3" w:rsidP="008F421C">
      <w:pPr>
        <w:jc w:val="both"/>
        <w:rPr>
          <w:rFonts w:asciiTheme="majorHAnsi" w:hAnsiTheme="majorHAnsi"/>
          <w:b/>
          <w:sz w:val="28"/>
          <w:szCs w:val="24"/>
        </w:rPr>
      </w:pPr>
    </w:p>
    <w:p w:rsidR="008637DB" w:rsidRDefault="008637DB" w:rsidP="008F421C">
      <w:pPr>
        <w:jc w:val="both"/>
        <w:rPr>
          <w:rFonts w:asciiTheme="majorHAnsi" w:hAnsiTheme="majorHAnsi"/>
          <w:b/>
          <w:sz w:val="28"/>
          <w:szCs w:val="24"/>
        </w:rPr>
      </w:pPr>
    </w:p>
    <w:p w:rsidR="005A4893" w:rsidRDefault="005A4893" w:rsidP="008F421C">
      <w:pPr>
        <w:jc w:val="both"/>
        <w:rPr>
          <w:rFonts w:asciiTheme="majorHAnsi" w:hAnsiTheme="majorHAnsi"/>
          <w:b/>
          <w:sz w:val="28"/>
          <w:szCs w:val="24"/>
        </w:rPr>
      </w:pPr>
    </w:p>
    <w:p w:rsidR="007246A0" w:rsidRPr="007246A0" w:rsidRDefault="007246A0" w:rsidP="007246A0">
      <w:pPr>
        <w:jc w:val="both"/>
        <w:rPr>
          <w:rFonts w:asciiTheme="majorHAnsi" w:hAnsiTheme="majorHAnsi"/>
          <w:sz w:val="24"/>
          <w:szCs w:val="24"/>
        </w:rPr>
      </w:pPr>
      <w:r w:rsidRPr="007246A0">
        <w:rPr>
          <w:rFonts w:asciiTheme="majorHAnsi" w:hAnsiTheme="majorHAnsi"/>
          <w:b/>
          <w:sz w:val="28"/>
          <w:szCs w:val="24"/>
        </w:rPr>
        <w:t xml:space="preserve">SECTION V                    </w:t>
      </w:r>
      <w:r>
        <w:rPr>
          <w:rFonts w:asciiTheme="majorHAnsi" w:hAnsiTheme="majorHAnsi"/>
          <w:b/>
          <w:sz w:val="28"/>
          <w:szCs w:val="24"/>
        </w:rPr>
        <w:t xml:space="preserve">                    </w:t>
      </w:r>
      <w:r w:rsidRPr="007246A0">
        <w:rPr>
          <w:rFonts w:asciiTheme="majorHAnsi" w:hAnsiTheme="majorHAnsi"/>
          <w:b/>
          <w:sz w:val="28"/>
          <w:szCs w:val="24"/>
        </w:rPr>
        <w:t xml:space="preserve">  </w:t>
      </w:r>
      <w:r w:rsidRPr="007246A0">
        <w:rPr>
          <w:rFonts w:asciiTheme="majorHAnsi" w:hAnsiTheme="majorHAnsi"/>
          <w:b/>
          <w:sz w:val="28"/>
          <w:szCs w:val="24"/>
          <w:u w:val="single"/>
        </w:rPr>
        <w:t>ELIGIBILITY CRITERIA</w:t>
      </w:r>
    </w:p>
    <w:p w:rsidR="007246A0" w:rsidRPr="007246A0" w:rsidRDefault="007246A0" w:rsidP="00501FA6">
      <w:pPr>
        <w:pStyle w:val="Bodytext0"/>
        <w:numPr>
          <w:ilvl w:val="0"/>
          <w:numId w:val="11"/>
        </w:numPr>
        <w:shd w:val="clear" w:color="auto" w:fill="auto"/>
        <w:tabs>
          <w:tab w:val="left" w:pos="1543"/>
        </w:tabs>
        <w:spacing w:before="0" w:after="120" w:line="307" w:lineRule="exact"/>
        <w:ind w:left="405" w:right="4" w:hanging="360"/>
        <w:rPr>
          <w:rFonts w:asciiTheme="majorHAnsi" w:hAnsiTheme="majorHAnsi"/>
          <w:sz w:val="24"/>
          <w:szCs w:val="24"/>
        </w:rPr>
      </w:pPr>
      <w:r w:rsidRPr="007246A0">
        <w:rPr>
          <w:rFonts w:asciiTheme="majorHAnsi" w:hAnsiTheme="majorHAnsi"/>
          <w:sz w:val="24"/>
          <w:szCs w:val="24"/>
        </w:rPr>
        <w:t>The Bi</w:t>
      </w:r>
      <w:r w:rsidR="00C2118B">
        <w:rPr>
          <w:rFonts w:asciiTheme="majorHAnsi" w:hAnsiTheme="majorHAnsi"/>
          <w:sz w:val="24"/>
          <w:szCs w:val="24"/>
        </w:rPr>
        <w:t xml:space="preserve">dder shall </w:t>
      </w:r>
      <w:r w:rsidR="000D226F">
        <w:rPr>
          <w:rFonts w:asciiTheme="majorHAnsi" w:hAnsiTheme="majorHAnsi"/>
          <w:sz w:val="24"/>
          <w:szCs w:val="24"/>
        </w:rPr>
        <w:t>a registered legal entity</w:t>
      </w:r>
      <w:r w:rsidRPr="007246A0">
        <w:rPr>
          <w:rFonts w:asciiTheme="majorHAnsi" w:hAnsiTheme="majorHAnsi"/>
          <w:sz w:val="24"/>
          <w:szCs w:val="24"/>
        </w:rPr>
        <w:t xml:space="preserve">. No bidder can place more than one bid in any form in the state. In support of this, the bidder's letter shall be submitted as per proforma in </w:t>
      </w:r>
      <w:r w:rsidRPr="007246A0">
        <w:rPr>
          <w:rStyle w:val="BodytextDavid"/>
          <w:rFonts w:asciiTheme="majorHAnsi" w:hAnsiTheme="majorHAnsi"/>
          <w:b/>
          <w:sz w:val="24"/>
          <w:szCs w:val="24"/>
        </w:rPr>
        <w:t>Appendix 'B'</w:t>
      </w:r>
      <w:r w:rsidRPr="007246A0">
        <w:rPr>
          <w:rStyle w:val="BodytextDavid"/>
          <w:rFonts w:asciiTheme="majorHAnsi" w:hAnsiTheme="majorHAnsi"/>
          <w:sz w:val="24"/>
          <w:szCs w:val="24"/>
        </w:rPr>
        <w:t xml:space="preserve">. </w:t>
      </w:r>
    </w:p>
    <w:p w:rsidR="00101B4B" w:rsidRDefault="007246A0" w:rsidP="00501FA6">
      <w:pPr>
        <w:pStyle w:val="Bodytext0"/>
        <w:numPr>
          <w:ilvl w:val="0"/>
          <w:numId w:val="11"/>
        </w:numPr>
        <w:shd w:val="clear" w:color="auto" w:fill="auto"/>
        <w:tabs>
          <w:tab w:val="left" w:pos="1543"/>
        </w:tabs>
        <w:spacing w:before="0" w:after="206" w:line="307" w:lineRule="exact"/>
        <w:ind w:left="405" w:right="4" w:hanging="360"/>
        <w:rPr>
          <w:rFonts w:asciiTheme="majorHAnsi" w:hAnsiTheme="majorHAnsi"/>
          <w:sz w:val="24"/>
          <w:szCs w:val="24"/>
        </w:rPr>
      </w:pPr>
      <w:r w:rsidRPr="007246A0">
        <w:rPr>
          <w:rFonts w:asciiTheme="majorHAnsi" w:hAnsiTheme="majorHAnsi"/>
          <w:sz w:val="24"/>
          <w:szCs w:val="24"/>
        </w:rPr>
        <w:t xml:space="preserve">The Bidder shall have a minimum of three years of experience in carrying out similar type of assignment / service in private or public sector. In support of this, a statement regarding assignments of similar nature successfully completed during last three </w:t>
      </w:r>
      <w:r w:rsidR="004661EF">
        <w:rPr>
          <w:rFonts w:asciiTheme="majorHAnsi" w:hAnsiTheme="majorHAnsi"/>
          <w:sz w:val="24"/>
          <w:szCs w:val="24"/>
        </w:rPr>
        <w:t xml:space="preserve">financial </w:t>
      </w:r>
      <w:r w:rsidRPr="007246A0">
        <w:rPr>
          <w:rFonts w:asciiTheme="majorHAnsi" w:hAnsiTheme="majorHAnsi"/>
          <w:sz w:val="24"/>
          <w:szCs w:val="24"/>
        </w:rPr>
        <w:t xml:space="preserve">years should be submitted as per proforma in </w:t>
      </w:r>
      <w:r w:rsidRPr="007246A0">
        <w:rPr>
          <w:rStyle w:val="BodytextDavid"/>
          <w:rFonts w:asciiTheme="majorHAnsi" w:hAnsiTheme="majorHAnsi"/>
          <w:b/>
          <w:sz w:val="24"/>
          <w:szCs w:val="24"/>
        </w:rPr>
        <w:t>Appendix 'C'</w:t>
      </w:r>
      <w:r w:rsidRPr="007246A0">
        <w:rPr>
          <w:rFonts w:asciiTheme="majorHAnsi" w:hAnsiTheme="majorHAnsi"/>
          <w:sz w:val="24"/>
          <w:szCs w:val="24"/>
        </w:rPr>
        <w:t>. Users' certificate regarding satisfactory completion of assignments should also be submitted. The assignment of Govt. Depts. / Semi Govt. Depts. should be specifically brought out. (The decision of the Purchaser as to whether the assignment is similar or not and whether the bidders possess adequate experience or not, shall be final and binding on the bidders.)</w:t>
      </w:r>
    </w:p>
    <w:p w:rsidR="007246A0" w:rsidRPr="00101B4B" w:rsidRDefault="007246A0" w:rsidP="00501FA6">
      <w:pPr>
        <w:pStyle w:val="Bodytext0"/>
        <w:numPr>
          <w:ilvl w:val="0"/>
          <w:numId w:val="11"/>
        </w:numPr>
        <w:shd w:val="clear" w:color="auto" w:fill="auto"/>
        <w:tabs>
          <w:tab w:val="left" w:pos="1543"/>
        </w:tabs>
        <w:spacing w:before="0" w:after="206" w:line="307" w:lineRule="exact"/>
        <w:ind w:left="405" w:right="4" w:hanging="360"/>
        <w:rPr>
          <w:rFonts w:asciiTheme="majorHAnsi" w:hAnsiTheme="majorHAnsi"/>
          <w:sz w:val="24"/>
          <w:szCs w:val="24"/>
        </w:rPr>
      </w:pPr>
      <w:r w:rsidRPr="00101B4B">
        <w:rPr>
          <w:rFonts w:asciiTheme="majorHAnsi" w:hAnsiTheme="majorHAnsi"/>
          <w:sz w:val="24"/>
          <w:szCs w:val="24"/>
        </w:rPr>
        <w:t>Operated &amp; managed dialysis facilities, having at least a total of 50 Hemodialysis machines.</w:t>
      </w:r>
    </w:p>
    <w:p w:rsidR="007246A0" w:rsidRPr="00B27B66" w:rsidRDefault="007246A0" w:rsidP="00501FA6">
      <w:pPr>
        <w:pStyle w:val="Bodytext0"/>
        <w:numPr>
          <w:ilvl w:val="0"/>
          <w:numId w:val="11"/>
        </w:numPr>
        <w:shd w:val="clear" w:color="auto" w:fill="auto"/>
        <w:tabs>
          <w:tab w:val="left" w:pos="1543"/>
        </w:tabs>
        <w:spacing w:before="0" w:after="120" w:line="307" w:lineRule="exact"/>
        <w:ind w:left="405" w:right="4" w:hanging="360"/>
        <w:rPr>
          <w:rFonts w:asciiTheme="majorHAnsi" w:hAnsiTheme="majorHAnsi"/>
          <w:sz w:val="24"/>
          <w:szCs w:val="24"/>
        </w:rPr>
      </w:pPr>
      <w:r w:rsidRPr="00B27B66">
        <w:rPr>
          <w:rFonts w:asciiTheme="majorHAnsi" w:hAnsiTheme="majorHAnsi"/>
          <w:sz w:val="24"/>
          <w:szCs w:val="24"/>
        </w:rPr>
        <w:t>The facilities should have operational Hemodialysis facility for at least 3 years prior to the submission date</w:t>
      </w:r>
      <w:r w:rsidR="00C2118B" w:rsidRPr="00B27B66">
        <w:rPr>
          <w:rFonts w:asciiTheme="majorHAnsi" w:hAnsiTheme="majorHAnsi"/>
          <w:sz w:val="24"/>
          <w:szCs w:val="24"/>
        </w:rPr>
        <w:t>.</w:t>
      </w:r>
    </w:p>
    <w:p w:rsidR="007246A0" w:rsidRPr="007246A0" w:rsidRDefault="007246A0" w:rsidP="00501FA6">
      <w:pPr>
        <w:pStyle w:val="Bodytext0"/>
        <w:numPr>
          <w:ilvl w:val="0"/>
          <w:numId w:val="11"/>
        </w:numPr>
        <w:shd w:val="clear" w:color="auto" w:fill="auto"/>
        <w:tabs>
          <w:tab w:val="left" w:pos="1543"/>
        </w:tabs>
        <w:spacing w:before="0" w:after="112" w:line="307" w:lineRule="exact"/>
        <w:ind w:left="405" w:right="4" w:hanging="360"/>
        <w:rPr>
          <w:rFonts w:asciiTheme="majorHAnsi" w:hAnsiTheme="majorHAnsi"/>
          <w:sz w:val="24"/>
          <w:szCs w:val="24"/>
        </w:rPr>
      </w:pPr>
      <w:r w:rsidRPr="007246A0">
        <w:rPr>
          <w:rFonts w:asciiTheme="majorHAnsi" w:hAnsiTheme="majorHAnsi"/>
          <w:sz w:val="24"/>
          <w:szCs w:val="24"/>
        </w:rPr>
        <w:t xml:space="preserve">The Bidders </w:t>
      </w:r>
      <w:r w:rsidR="004661EF">
        <w:rPr>
          <w:rFonts w:asciiTheme="majorHAnsi" w:hAnsiTheme="majorHAnsi"/>
          <w:sz w:val="24"/>
          <w:szCs w:val="24"/>
        </w:rPr>
        <w:t>are not presently blacklisted/ d</w:t>
      </w:r>
      <w:r w:rsidRPr="007246A0">
        <w:rPr>
          <w:rFonts w:asciiTheme="majorHAnsi" w:hAnsiTheme="majorHAnsi"/>
          <w:sz w:val="24"/>
          <w:szCs w:val="24"/>
        </w:rPr>
        <w:t xml:space="preserve">ebarred by the Purchaser or by any State Govt. or its organizations </w:t>
      </w:r>
      <w:r w:rsidR="004661EF">
        <w:rPr>
          <w:rFonts w:asciiTheme="majorHAnsi" w:hAnsiTheme="majorHAnsi"/>
          <w:sz w:val="24"/>
          <w:szCs w:val="24"/>
        </w:rPr>
        <w:t xml:space="preserve">or </w:t>
      </w:r>
      <w:r w:rsidRPr="007246A0">
        <w:rPr>
          <w:rFonts w:asciiTheme="majorHAnsi" w:hAnsiTheme="majorHAnsi"/>
          <w:sz w:val="24"/>
          <w:szCs w:val="24"/>
        </w:rPr>
        <w:t>by Govt. of India or its organizations.</w:t>
      </w:r>
    </w:p>
    <w:p w:rsidR="007246A0" w:rsidRPr="007246A0" w:rsidRDefault="007246A0" w:rsidP="00501FA6">
      <w:pPr>
        <w:pStyle w:val="Bodytext0"/>
        <w:numPr>
          <w:ilvl w:val="0"/>
          <w:numId w:val="11"/>
        </w:numPr>
        <w:shd w:val="clear" w:color="auto" w:fill="auto"/>
        <w:tabs>
          <w:tab w:val="left" w:pos="1543"/>
        </w:tabs>
        <w:spacing w:before="0" w:after="128" w:line="317" w:lineRule="exact"/>
        <w:ind w:left="405" w:right="4" w:hanging="360"/>
        <w:rPr>
          <w:rFonts w:asciiTheme="majorHAnsi" w:hAnsiTheme="majorHAnsi"/>
          <w:sz w:val="24"/>
          <w:szCs w:val="24"/>
        </w:rPr>
      </w:pPr>
      <w:r w:rsidRPr="007246A0">
        <w:rPr>
          <w:rFonts w:asciiTheme="majorHAnsi" w:hAnsiTheme="majorHAnsi"/>
          <w:sz w:val="24"/>
          <w:szCs w:val="24"/>
        </w:rPr>
        <w:t>The bidder shall declare all ongoing litigations it is involved in with any government agency/state/central department</w:t>
      </w:r>
    </w:p>
    <w:p w:rsidR="007246A0" w:rsidRPr="007246A0" w:rsidRDefault="00C2118B" w:rsidP="00501FA6">
      <w:pPr>
        <w:pStyle w:val="Bodytext0"/>
        <w:numPr>
          <w:ilvl w:val="0"/>
          <w:numId w:val="11"/>
        </w:numPr>
        <w:shd w:val="clear" w:color="auto" w:fill="auto"/>
        <w:tabs>
          <w:tab w:val="left" w:pos="1543"/>
        </w:tabs>
        <w:spacing w:before="0" w:after="116" w:line="307" w:lineRule="exact"/>
        <w:ind w:left="405" w:right="4" w:hanging="360"/>
        <w:rPr>
          <w:rFonts w:asciiTheme="majorHAnsi" w:hAnsiTheme="majorHAnsi"/>
          <w:sz w:val="24"/>
          <w:szCs w:val="24"/>
        </w:rPr>
      </w:pPr>
      <w:r>
        <w:rPr>
          <w:rFonts w:asciiTheme="majorHAnsi" w:hAnsiTheme="majorHAnsi"/>
          <w:sz w:val="24"/>
          <w:szCs w:val="24"/>
        </w:rPr>
        <w:t xml:space="preserve">The bidder </w:t>
      </w:r>
      <w:r w:rsidR="007246A0" w:rsidRPr="007246A0">
        <w:rPr>
          <w:rFonts w:asciiTheme="majorHAnsi" w:hAnsiTheme="majorHAnsi"/>
          <w:sz w:val="24"/>
          <w:szCs w:val="24"/>
        </w:rPr>
        <w:t xml:space="preserve">shall have </w:t>
      </w:r>
      <w:r w:rsidR="00DE64AF">
        <w:rPr>
          <w:rFonts w:asciiTheme="majorHAnsi" w:hAnsiTheme="majorHAnsi"/>
          <w:sz w:val="24"/>
          <w:szCs w:val="24"/>
        </w:rPr>
        <w:t>a</w:t>
      </w:r>
      <w:r w:rsidR="007246A0" w:rsidRPr="007246A0">
        <w:rPr>
          <w:rFonts w:asciiTheme="majorHAnsi" w:hAnsiTheme="majorHAnsi"/>
          <w:sz w:val="24"/>
          <w:szCs w:val="24"/>
        </w:rPr>
        <w:t xml:space="preserve"> turnover of </w:t>
      </w:r>
      <w:r w:rsidR="007246A0" w:rsidRPr="007246A0">
        <w:rPr>
          <w:rStyle w:val="BodytextDavid"/>
          <w:rFonts w:asciiTheme="majorHAnsi" w:hAnsiTheme="majorHAnsi"/>
          <w:sz w:val="24"/>
          <w:szCs w:val="24"/>
        </w:rPr>
        <w:t>Rs 1</w:t>
      </w:r>
      <w:r w:rsidR="00DE64AF">
        <w:rPr>
          <w:rStyle w:val="BodytextDavid"/>
          <w:rFonts w:asciiTheme="majorHAnsi" w:hAnsiTheme="majorHAnsi"/>
          <w:sz w:val="24"/>
          <w:szCs w:val="24"/>
        </w:rPr>
        <w:t>2</w:t>
      </w:r>
      <w:r w:rsidR="007246A0" w:rsidRPr="007246A0">
        <w:rPr>
          <w:rStyle w:val="BodytextDavid"/>
          <w:rFonts w:asciiTheme="majorHAnsi" w:hAnsiTheme="majorHAnsi"/>
          <w:sz w:val="24"/>
          <w:szCs w:val="24"/>
        </w:rPr>
        <w:t xml:space="preserve">.00 Crores per annum </w:t>
      </w:r>
      <w:r w:rsidR="007246A0" w:rsidRPr="007246A0">
        <w:rPr>
          <w:rFonts w:asciiTheme="majorHAnsi" w:hAnsiTheme="majorHAnsi"/>
          <w:sz w:val="24"/>
          <w:szCs w:val="24"/>
        </w:rPr>
        <w:t>in last three financial years</w:t>
      </w:r>
    </w:p>
    <w:p w:rsidR="007246A0" w:rsidRPr="007246A0" w:rsidRDefault="007246A0" w:rsidP="00501FA6">
      <w:pPr>
        <w:pStyle w:val="Bodytext0"/>
        <w:numPr>
          <w:ilvl w:val="0"/>
          <w:numId w:val="11"/>
        </w:numPr>
        <w:shd w:val="clear" w:color="auto" w:fill="auto"/>
        <w:tabs>
          <w:tab w:val="left" w:pos="1543"/>
        </w:tabs>
        <w:spacing w:before="0" w:after="124" w:line="312" w:lineRule="exact"/>
        <w:ind w:left="405" w:right="4" w:hanging="360"/>
        <w:rPr>
          <w:rFonts w:asciiTheme="majorHAnsi" w:hAnsiTheme="majorHAnsi"/>
          <w:sz w:val="24"/>
          <w:szCs w:val="24"/>
        </w:rPr>
      </w:pPr>
      <w:r w:rsidRPr="007246A0">
        <w:rPr>
          <w:rFonts w:asciiTheme="majorHAnsi" w:hAnsiTheme="majorHAnsi"/>
          <w:sz w:val="24"/>
          <w:szCs w:val="24"/>
        </w:rPr>
        <w:t>In case of audited financials not being available for the last completed financial year, CA certified provisional financials should be provided</w:t>
      </w:r>
    </w:p>
    <w:p w:rsidR="007246A0" w:rsidRPr="007246A0" w:rsidRDefault="00C2118B" w:rsidP="00501FA6">
      <w:pPr>
        <w:pStyle w:val="Bodytext0"/>
        <w:numPr>
          <w:ilvl w:val="0"/>
          <w:numId w:val="11"/>
        </w:numPr>
        <w:shd w:val="clear" w:color="auto" w:fill="auto"/>
        <w:tabs>
          <w:tab w:val="left" w:pos="1543"/>
        </w:tabs>
        <w:spacing w:before="0" w:after="0" w:line="307" w:lineRule="exact"/>
        <w:ind w:left="405" w:right="4" w:hanging="360"/>
        <w:rPr>
          <w:rFonts w:asciiTheme="majorHAnsi" w:hAnsiTheme="majorHAnsi"/>
          <w:sz w:val="24"/>
          <w:szCs w:val="24"/>
        </w:rPr>
      </w:pPr>
      <w:r>
        <w:rPr>
          <w:rFonts w:asciiTheme="majorHAnsi" w:hAnsiTheme="majorHAnsi"/>
          <w:sz w:val="24"/>
          <w:szCs w:val="24"/>
        </w:rPr>
        <w:t xml:space="preserve">The bidder </w:t>
      </w:r>
      <w:r w:rsidR="007246A0" w:rsidRPr="007246A0">
        <w:rPr>
          <w:rFonts w:asciiTheme="majorHAnsi" w:hAnsiTheme="majorHAnsi"/>
          <w:sz w:val="24"/>
          <w:szCs w:val="24"/>
        </w:rPr>
        <w:t xml:space="preserve">shall </w:t>
      </w:r>
      <w:r w:rsidR="000259BF">
        <w:rPr>
          <w:rFonts w:asciiTheme="majorHAnsi" w:hAnsiTheme="majorHAnsi"/>
          <w:sz w:val="24"/>
          <w:szCs w:val="24"/>
        </w:rPr>
        <w:t>be legally responsible</w:t>
      </w:r>
      <w:r w:rsidR="007246A0" w:rsidRPr="007246A0">
        <w:rPr>
          <w:rFonts w:asciiTheme="majorHAnsi" w:hAnsiTheme="majorHAnsi"/>
          <w:sz w:val="24"/>
          <w:szCs w:val="24"/>
        </w:rPr>
        <w:t xml:space="preserve"> in all legal matters</w:t>
      </w:r>
    </w:p>
    <w:p w:rsidR="007246A0" w:rsidRDefault="007246A0" w:rsidP="007246A0">
      <w:pPr>
        <w:ind w:right="4"/>
        <w:jc w:val="both"/>
        <w:rPr>
          <w:rFonts w:asciiTheme="majorHAnsi" w:hAnsiTheme="majorHAnsi"/>
          <w:b/>
          <w:sz w:val="24"/>
          <w:szCs w:val="24"/>
        </w:rPr>
      </w:pPr>
    </w:p>
    <w:p w:rsidR="007246A0" w:rsidRDefault="007246A0" w:rsidP="007246A0">
      <w:pPr>
        <w:ind w:right="4"/>
        <w:jc w:val="both"/>
        <w:rPr>
          <w:rFonts w:asciiTheme="majorHAnsi" w:hAnsiTheme="majorHAnsi"/>
          <w:b/>
          <w:sz w:val="24"/>
          <w:szCs w:val="24"/>
        </w:rPr>
      </w:pPr>
    </w:p>
    <w:p w:rsidR="007246A0" w:rsidRDefault="007246A0" w:rsidP="007246A0">
      <w:pPr>
        <w:ind w:right="4"/>
        <w:jc w:val="both"/>
        <w:rPr>
          <w:rFonts w:asciiTheme="majorHAnsi" w:hAnsiTheme="majorHAnsi"/>
          <w:b/>
          <w:sz w:val="24"/>
          <w:szCs w:val="24"/>
        </w:rPr>
      </w:pPr>
    </w:p>
    <w:p w:rsidR="00AD010F" w:rsidRDefault="00AD010F" w:rsidP="007246A0">
      <w:pPr>
        <w:ind w:right="4"/>
        <w:jc w:val="both"/>
        <w:rPr>
          <w:rFonts w:asciiTheme="majorHAnsi" w:hAnsiTheme="majorHAnsi"/>
          <w:b/>
          <w:sz w:val="24"/>
          <w:szCs w:val="24"/>
        </w:rPr>
      </w:pPr>
    </w:p>
    <w:p w:rsidR="005A4893" w:rsidRDefault="005A4893" w:rsidP="007246A0">
      <w:pPr>
        <w:ind w:right="4"/>
        <w:jc w:val="both"/>
        <w:rPr>
          <w:rFonts w:asciiTheme="majorHAnsi" w:hAnsiTheme="majorHAnsi"/>
          <w:b/>
          <w:sz w:val="24"/>
          <w:szCs w:val="24"/>
        </w:rPr>
      </w:pPr>
    </w:p>
    <w:p w:rsidR="005A4893" w:rsidRDefault="005A4893" w:rsidP="007246A0">
      <w:pPr>
        <w:ind w:right="4"/>
        <w:jc w:val="both"/>
        <w:rPr>
          <w:rFonts w:asciiTheme="majorHAnsi" w:hAnsiTheme="majorHAnsi"/>
          <w:b/>
          <w:sz w:val="24"/>
          <w:szCs w:val="24"/>
        </w:rPr>
      </w:pPr>
    </w:p>
    <w:p w:rsidR="008637DB" w:rsidRDefault="008637DB" w:rsidP="007246A0">
      <w:pPr>
        <w:ind w:right="4"/>
        <w:jc w:val="both"/>
        <w:rPr>
          <w:rFonts w:asciiTheme="majorHAnsi" w:hAnsiTheme="majorHAnsi"/>
          <w:b/>
          <w:sz w:val="24"/>
          <w:szCs w:val="24"/>
        </w:rPr>
      </w:pPr>
    </w:p>
    <w:p w:rsidR="007246A0" w:rsidRDefault="007246A0" w:rsidP="007246A0">
      <w:pPr>
        <w:ind w:right="4"/>
        <w:jc w:val="both"/>
        <w:rPr>
          <w:rFonts w:asciiTheme="majorHAnsi" w:hAnsiTheme="majorHAnsi"/>
          <w:b/>
          <w:sz w:val="28"/>
          <w:szCs w:val="24"/>
          <w:u w:val="single"/>
        </w:rPr>
      </w:pPr>
      <w:r w:rsidRPr="007246A0">
        <w:rPr>
          <w:rFonts w:asciiTheme="majorHAnsi" w:hAnsiTheme="majorHAnsi"/>
          <w:b/>
          <w:sz w:val="28"/>
          <w:szCs w:val="24"/>
        </w:rPr>
        <w:t>SECTION VI</w:t>
      </w:r>
      <w:r>
        <w:rPr>
          <w:rFonts w:asciiTheme="majorHAnsi" w:hAnsiTheme="majorHAnsi"/>
          <w:b/>
          <w:sz w:val="28"/>
          <w:szCs w:val="24"/>
        </w:rPr>
        <w:t xml:space="preserve">                             </w:t>
      </w:r>
      <w:r w:rsidRPr="007246A0">
        <w:rPr>
          <w:rFonts w:asciiTheme="majorHAnsi" w:hAnsiTheme="majorHAnsi"/>
          <w:b/>
          <w:sz w:val="28"/>
          <w:szCs w:val="24"/>
          <w:u w:val="single"/>
        </w:rPr>
        <w:t>TERMS AND CONDITIONS</w:t>
      </w:r>
    </w:p>
    <w:p w:rsidR="00AE52DA" w:rsidRPr="00101B4B" w:rsidRDefault="00AD010F" w:rsidP="00501FA6">
      <w:pPr>
        <w:pStyle w:val="ListParagraph"/>
        <w:numPr>
          <w:ilvl w:val="0"/>
          <w:numId w:val="12"/>
        </w:numPr>
        <w:ind w:right="4"/>
        <w:rPr>
          <w:rFonts w:asciiTheme="majorHAnsi" w:hAnsiTheme="majorHAnsi"/>
          <w:b/>
          <w:sz w:val="24"/>
          <w:szCs w:val="24"/>
        </w:rPr>
      </w:pPr>
      <w:r w:rsidRPr="00101B4B">
        <w:rPr>
          <w:rFonts w:asciiTheme="majorHAnsi" w:hAnsiTheme="majorHAnsi"/>
          <w:b/>
          <w:sz w:val="24"/>
          <w:szCs w:val="24"/>
        </w:rPr>
        <w:t>Signing of Contract</w:t>
      </w:r>
    </w:p>
    <w:p w:rsidR="00AD010F" w:rsidRDefault="00AD010F" w:rsidP="00AD010F">
      <w:pPr>
        <w:pStyle w:val="Bodytext0"/>
        <w:shd w:val="clear" w:color="auto" w:fill="auto"/>
        <w:spacing w:before="0" w:after="182" w:line="317" w:lineRule="exact"/>
        <w:ind w:left="426" w:right="4" w:firstLine="0"/>
        <w:rPr>
          <w:rFonts w:asciiTheme="majorHAnsi" w:hAnsiTheme="majorHAnsi"/>
          <w:sz w:val="24"/>
          <w:szCs w:val="24"/>
        </w:rPr>
      </w:pPr>
      <w:r w:rsidRPr="00AD010F">
        <w:rPr>
          <w:rFonts w:asciiTheme="majorHAnsi" w:hAnsiTheme="majorHAnsi"/>
          <w:sz w:val="24"/>
          <w:szCs w:val="24"/>
        </w:rPr>
        <w:t xml:space="preserve">The purchaser shall issue the Notice for Award of Contract </w:t>
      </w:r>
      <w:r>
        <w:rPr>
          <w:rFonts w:asciiTheme="majorHAnsi" w:hAnsiTheme="majorHAnsi"/>
          <w:sz w:val="24"/>
          <w:szCs w:val="24"/>
        </w:rPr>
        <w:t xml:space="preserve">to the successful bidder within </w:t>
      </w:r>
      <w:r w:rsidRPr="00AD010F">
        <w:rPr>
          <w:rFonts w:asciiTheme="majorHAnsi" w:hAnsiTheme="majorHAnsi"/>
          <w:sz w:val="24"/>
          <w:szCs w:val="24"/>
        </w:rPr>
        <w:t xml:space="preserve">the bid validity period. And the successful bidder will be </w:t>
      </w:r>
      <w:r>
        <w:rPr>
          <w:rFonts w:asciiTheme="majorHAnsi" w:hAnsiTheme="majorHAnsi"/>
          <w:sz w:val="24"/>
          <w:szCs w:val="24"/>
        </w:rPr>
        <w:t xml:space="preserve">required to sign and submit the </w:t>
      </w:r>
      <w:r w:rsidRPr="00AD010F">
        <w:rPr>
          <w:rFonts w:asciiTheme="majorHAnsi" w:hAnsiTheme="majorHAnsi"/>
          <w:sz w:val="24"/>
          <w:szCs w:val="24"/>
        </w:rPr>
        <w:t>contract unconditionally within15days of receipt of such communication.</w:t>
      </w:r>
    </w:p>
    <w:p w:rsidR="00AD010F" w:rsidRPr="00101B4B" w:rsidRDefault="00AD010F" w:rsidP="00501FA6">
      <w:pPr>
        <w:pStyle w:val="Bodytext0"/>
        <w:numPr>
          <w:ilvl w:val="0"/>
          <w:numId w:val="12"/>
        </w:numPr>
        <w:shd w:val="clear" w:color="auto" w:fill="auto"/>
        <w:spacing w:before="0" w:after="182" w:line="317" w:lineRule="exact"/>
        <w:ind w:right="4"/>
        <w:rPr>
          <w:rFonts w:asciiTheme="majorHAnsi" w:hAnsiTheme="majorHAnsi"/>
          <w:b/>
          <w:sz w:val="24"/>
          <w:szCs w:val="24"/>
        </w:rPr>
      </w:pPr>
      <w:r w:rsidRPr="00101B4B">
        <w:rPr>
          <w:rFonts w:asciiTheme="majorHAnsi" w:hAnsiTheme="majorHAnsi"/>
          <w:b/>
          <w:sz w:val="24"/>
          <w:szCs w:val="24"/>
        </w:rPr>
        <w:t>Modification of Contract</w:t>
      </w:r>
    </w:p>
    <w:p w:rsidR="00AD010F" w:rsidRDefault="00AD010F" w:rsidP="00AD010F">
      <w:pPr>
        <w:pStyle w:val="Bodytext0"/>
        <w:shd w:val="clear" w:color="auto" w:fill="auto"/>
        <w:spacing w:before="0" w:after="185" w:line="322" w:lineRule="exact"/>
        <w:ind w:left="426" w:right="4" w:firstLine="0"/>
        <w:rPr>
          <w:rFonts w:asciiTheme="majorHAnsi" w:hAnsiTheme="majorHAnsi"/>
          <w:sz w:val="24"/>
        </w:rPr>
      </w:pPr>
      <w:r w:rsidRPr="00AD010F">
        <w:rPr>
          <w:rFonts w:asciiTheme="majorHAnsi" w:hAnsiTheme="majorHAnsi"/>
          <w:sz w:val="24"/>
        </w:rPr>
        <w:t>The contract when executed by the parties shall constit</w:t>
      </w:r>
      <w:r>
        <w:rPr>
          <w:rFonts w:asciiTheme="majorHAnsi" w:hAnsiTheme="majorHAnsi"/>
          <w:sz w:val="24"/>
        </w:rPr>
        <w:t xml:space="preserve">ute the entire contract between </w:t>
      </w:r>
      <w:r w:rsidRPr="00AD010F">
        <w:rPr>
          <w:rFonts w:asciiTheme="majorHAnsi" w:hAnsiTheme="majorHAnsi"/>
          <w:sz w:val="24"/>
        </w:rPr>
        <w:t>the parties in connection with the jobs / service</w:t>
      </w:r>
      <w:r>
        <w:rPr>
          <w:rFonts w:asciiTheme="majorHAnsi" w:hAnsiTheme="majorHAnsi"/>
          <w:sz w:val="24"/>
        </w:rPr>
        <w:t xml:space="preserve">s and shall be binding upon the parties. </w:t>
      </w:r>
      <w:r w:rsidRPr="00AD010F">
        <w:rPr>
          <w:rFonts w:asciiTheme="majorHAnsi" w:hAnsiTheme="majorHAnsi"/>
          <w:sz w:val="24"/>
        </w:rPr>
        <w:t>Modification, if any, to the contract shall be in writing and with the consent of the parties.</w:t>
      </w:r>
    </w:p>
    <w:p w:rsidR="00AD010F" w:rsidRPr="00101B4B" w:rsidRDefault="00AD010F" w:rsidP="00501FA6">
      <w:pPr>
        <w:pStyle w:val="Bodytext0"/>
        <w:numPr>
          <w:ilvl w:val="0"/>
          <w:numId w:val="12"/>
        </w:numPr>
        <w:shd w:val="clear" w:color="auto" w:fill="auto"/>
        <w:spacing w:before="0" w:after="185" w:line="322" w:lineRule="exact"/>
        <w:ind w:right="4"/>
        <w:rPr>
          <w:rFonts w:asciiTheme="majorHAnsi" w:hAnsiTheme="majorHAnsi"/>
          <w:b/>
          <w:sz w:val="24"/>
        </w:rPr>
      </w:pPr>
      <w:r w:rsidRPr="00101B4B">
        <w:rPr>
          <w:rFonts w:asciiTheme="majorHAnsi" w:hAnsiTheme="majorHAnsi"/>
          <w:b/>
          <w:sz w:val="24"/>
        </w:rPr>
        <w:t>Performance Security</w:t>
      </w:r>
    </w:p>
    <w:p w:rsidR="00AD010F" w:rsidRPr="00AD010F" w:rsidRDefault="00AD010F" w:rsidP="00501FA6">
      <w:pPr>
        <w:pStyle w:val="Bodytext0"/>
        <w:numPr>
          <w:ilvl w:val="0"/>
          <w:numId w:val="13"/>
        </w:numPr>
        <w:shd w:val="clear" w:color="auto" w:fill="auto"/>
        <w:tabs>
          <w:tab w:val="left" w:pos="426"/>
        </w:tabs>
        <w:spacing w:before="0" w:after="120" w:line="317" w:lineRule="exact"/>
        <w:ind w:left="426" w:right="4" w:firstLine="0"/>
        <w:rPr>
          <w:rFonts w:asciiTheme="majorHAnsi" w:hAnsiTheme="majorHAnsi"/>
          <w:sz w:val="24"/>
          <w:szCs w:val="24"/>
        </w:rPr>
      </w:pPr>
      <w:r w:rsidRPr="00AD010F">
        <w:rPr>
          <w:rFonts w:asciiTheme="majorHAnsi" w:hAnsiTheme="majorHAnsi"/>
          <w:sz w:val="24"/>
          <w:szCs w:val="24"/>
        </w:rPr>
        <w:t>The suc</w:t>
      </w:r>
      <w:r w:rsidR="006B7F0E">
        <w:rPr>
          <w:rFonts w:asciiTheme="majorHAnsi" w:hAnsiTheme="majorHAnsi"/>
          <w:sz w:val="24"/>
          <w:szCs w:val="24"/>
        </w:rPr>
        <w:t>cessful bidder shall furnish a Performance S</w:t>
      </w:r>
      <w:r w:rsidRPr="00AD010F">
        <w:rPr>
          <w:rFonts w:asciiTheme="majorHAnsi" w:hAnsiTheme="majorHAnsi"/>
          <w:sz w:val="24"/>
          <w:szCs w:val="24"/>
        </w:rPr>
        <w:t>ecurity</w:t>
      </w:r>
      <w:r w:rsidR="006B7F0E">
        <w:rPr>
          <w:rFonts w:asciiTheme="majorHAnsi" w:hAnsiTheme="majorHAnsi"/>
          <w:sz w:val="24"/>
          <w:szCs w:val="24"/>
        </w:rPr>
        <w:t xml:space="preserve"> deposit in the shape of a Bank </w:t>
      </w:r>
      <w:r w:rsidRPr="00AD010F">
        <w:rPr>
          <w:rFonts w:asciiTheme="majorHAnsi" w:hAnsiTheme="majorHAnsi"/>
          <w:sz w:val="24"/>
          <w:szCs w:val="24"/>
        </w:rPr>
        <w:t xml:space="preserve">Guarantee issued by a </w:t>
      </w:r>
      <w:r w:rsidR="006B7F0E" w:rsidRPr="00AD010F">
        <w:rPr>
          <w:rFonts w:asciiTheme="majorHAnsi" w:hAnsiTheme="majorHAnsi"/>
          <w:sz w:val="24"/>
          <w:szCs w:val="24"/>
        </w:rPr>
        <w:t>Nationalized</w:t>
      </w:r>
      <w:r w:rsidRPr="00AD010F">
        <w:rPr>
          <w:rFonts w:asciiTheme="majorHAnsi" w:hAnsiTheme="majorHAnsi"/>
          <w:sz w:val="24"/>
          <w:szCs w:val="24"/>
        </w:rPr>
        <w:t xml:space="preserve"> Bank in favour o</w:t>
      </w:r>
      <w:r w:rsidR="006B7F0E">
        <w:rPr>
          <w:rFonts w:asciiTheme="majorHAnsi" w:hAnsiTheme="majorHAnsi"/>
          <w:sz w:val="24"/>
          <w:szCs w:val="24"/>
        </w:rPr>
        <w:t xml:space="preserve">f </w:t>
      </w:r>
      <w:r w:rsidR="006B7F0E" w:rsidRPr="006B7F0E">
        <w:rPr>
          <w:rFonts w:asciiTheme="majorHAnsi" w:hAnsiTheme="majorHAnsi"/>
          <w:b/>
          <w:sz w:val="24"/>
          <w:szCs w:val="24"/>
        </w:rPr>
        <w:t>“State Health Society, Assam”</w:t>
      </w:r>
      <w:r w:rsidR="006B7F0E">
        <w:rPr>
          <w:rFonts w:asciiTheme="majorHAnsi" w:hAnsiTheme="majorHAnsi"/>
          <w:sz w:val="24"/>
          <w:szCs w:val="24"/>
        </w:rPr>
        <w:t xml:space="preserve"> for </w:t>
      </w:r>
      <w:r w:rsidRPr="00AD010F">
        <w:rPr>
          <w:rFonts w:asciiTheme="majorHAnsi" w:hAnsiTheme="majorHAnsi"/>
          <w:sz w:val="24"/>
          <w:szCs w:val="24"/>
        </w:rPr>
        <w:t xml:space="preserve">an amount equal to 5% of the </w:t>
      </w:r>
      <w:r w:rsidR="006B7F0E">
        <w:rPr>
          <w:rFonts w:asciiTheme="majorHAnsi" w:hAnsiTheme="majorHAnsi"/>
          <w:sz w:val="24"/>
          <w:szCs w:val="24"/>
        </w:rPr>
        <w:t xml:space="preserve">annual contract value. The Bank Guarantee shall be as per </w:t>
      </w:r>
      <w:r w:rsidRPr="00AD010F">
        <w:rPr>
          <w:rFonts w:asciiTheme="majorHAnsi" w:hAnsiTheme="majorHAnsi"/>
          <w:sz w:val="24"/>
          <w:szCs w:val="24"/>
        </w:rPr>
        <w:t xml:space="preserve">proforma at </w:t>
      </w:r>
      <w:r w:rsidRPr="00AD010F">
        <w:rPr>
          <w:rStyle w:val="BodytextDavid"/>
          <w:rFonts w:asciiTheme="majorHAnsi" w:hAnsiTheme="majorHAnsi"/>
          <w:sz w:val="24"/>
          <w:szCs w:val="24"/>
        </w:rPr>
        <w:t>"</w:t>
      </w:r>
      <w:r w:rsidRPr="00101B4B">
        <w:rPr>
          <w:rStyle w:val="BodytextDavid"/>
          <w:rFonts w:asciiTheme="majorHAnsi" w:hAnsiTheme="majorHAnsi"/>
          <w:b/>
          <w:sz w:val="24"/>
          <w:szCs w:val="24"/>
        </w:rPr>
        <w:t>Appendix: G</w:t>
      </w:r>
      <w:r w:rsidRPr="00AD010F">
        <w:rPr>
          <w:rStyle w:val="BodytextDavid"/>
          <w:rFonts w:asciiTheme="majorHAnsi" w:hAnsiTheme="majorHAnsi"/>
          <w:sz w:val="24"/>
          <w:szCs w:val="24"/>
        </w:rPr>
        <w:t xml:space="preserve">" </w:t>
      </w:r>
      <w:r w:rsidRPr="00AD010F">
        <w:rPr>
          <w:rFonts w:asciiTheme="majorHAnsi" w:hAnsiTheme="majorHAnsi"/>
          <w:sz w:val="24"/>
          <w:szCs w:val="24"/>
        </w:rPr>
        <w:t>and remain valid for a per</w:t>
      </w:r>
      <w:r w:rsidR="006B7F0E">
        <w:rPr>
          <w:rFonts w:asciiTheme="majorHAnsi" w:hAnsiTheme="majorHAnsi"/>
          <w:sz w:val="24"/>
          <w:szCs w:val="24"/>
        </w:rPr>
        <w:t xml:space="preserve">iod, which is six months beyond </w:t>
      </w:r>
      <w:r w:rsidRPr="00AD010F">
        <w:rPr>
          <w:rFonts w:asciiTheme="majorHAnsi" w:hAnsiTheme="majorHAnsi"/>
          <w:sz w:val="24"/>
          <w:szCs w:val="24"/>
        </w:rPr>
        <w:t xml:space="preserve">the </w:t>
      </w:r>
      <w:r w:rsidR="006B7F0E">
        <w:rPr>
          <w:rFonts w:asciiTheme="majorHAnsi" w:hAnsiTheme="majorHAnsi"/>
          <w:sz w:val="24"/>
          <w:szCs w:val="24"/>
        </w:rPr>
        <w:t xml:space="preserve">date of expiry of the contract and renewed prior to expiry, for every subsequent year. </w:t>
      </w:r>
      <w:r w:rsidRPr="00AD010F">
        <w:rPr>
          <w:rFonts w:asciiTheme="majorHAnsi" w:hAnsiTheme="majorHAnsi"/>
          <w:sz w:val="24"/>
          <w:szCs w:val="24"/>
        </w:rPr>
        <w:t>This shall be submit</w:t>
      </w:r>
      <w:r>
        <w:rPr>
          <w:rFonts w:asciiTheme="majorHAnsi" w:hAnsiTheme="majorHAnsi"/>
          <w:sz w:val="24"/>
          <w:szCs w:val="24"/>
        </w:rPr>
        <w:t xml:space="preserve">ted within 15 days (minimum) of </w:t>
      </w:r>
      <w:r w:rsidRPr="00AD010F">
        <w:rPr>
          <w:rFonts w:asciiTheme="majorHAnsi" w:hAnsiTheme="majorHAnsi"/>
          <w:sz w:val="24"/>
          <w:szCs w:val="24"/>
        </w:rPr>
        <w:t>receiving of Notice for Award of Contract, failing whi</w:t>
      </w:r>
      <w:r>
        <w:rPr>
          <w:rFonts w:asciiTheme="majorHAnsi" w:hAnsiTheme="majorHAnsi"/>
          <w:sz w:val="24"/>
          <w:szCs w:val="24"/>
        </w:rPr>
        <w:t xml:space="preserve">ch the EMD may be forfeited and </w:t>
      </w:r>
      <w:r w:rsidRPr="00AD010F">
        <w:rPr>
          <w:rFonts w:asciiTheme="majorHAnsi" w:hAnsiTheme="majorHAnsi"/>
          <w:sz w:val="24"/>
          <w:szCs w:val="24"/>
        </w:rPr>
        <w:t>the contract may be cancelled.</w:t>
      </w:r>
      <w:r w:rsidR="006B7F0E">
        <w:rPr>
          <w:rFonts w:asciiTheme="majorHAnsi" w:hAnsiTheme="majorHAnsi"/>
          <w:sz w:val="24"/>
          <w:szCs w:val="24"/>
        </w:rPr>
        <w:t xml:space="preserve"> </w:t>
      </w:r>
    </w:p>
    <w:p w:rsidR="00AD010F" w:rsidRPr="00AD010F" w:rsidRDefault="00AD010F" w:rsidP="00501FA6">
      <w:pPr>
        <w:pStyle w:val="Bodytext0"/>
        <w:numPr>
          <w:ilvl w:val="0"/>
          <w:numId w:val="13"/>
        </w:numPr>
        <w:shd w:val="clear" w:color="auto" w:fill="auto"/>
        <w:tabs>
          <w:tab w:val="left" w:pos="426"/>
        </w:tabs>
        <w:spacing w:before="0" w:after="120" w:line="317" w:lineRule="exact"/>
        <w:ind w:left="426" w:right="4" w:firstLine="0"/>
        <w:rPr>
          <w:rFonts w:asciiTheme="majorHAnsi" w:hAnsiTheme="majorHAnsi"/>
          <w:sz w:val="24"/>
          <w:szCs w:val="24"/>
        </w:rPr>
      </w:pPr>
      <w:r w:rsidRPr="00AD010F">
        <w:rPr>
          <w:rFonts w:asciiTheme="majorHAnsi" w:hAnsiTheme="majorHAnsi"/>
          <w:sz w:val="24"/>
          <w:szCs w:val="24"/>
        </w:rPr>
        <w:t>If the firm / contractor violate any of the terms and conditions of contract, the</w:t>
      </w:r>
      <w:r w:rsidRPr="00AD010F">
        <w:rPr>
          <w:rFonts w:asciiTheme="majorHAnsi" w:hAnsiTheme="majorHAnsi"/>
          <w:sz w:val="24"/>
          <w:szCs w:val="24"/>
        </w:rPr>
        <w:br/>
        <w:t>Performance Security shall be liable for forfeiture, wholly or partly, as decided by the</w:t>
      </w:r>
      <w:r w:rsidRPr="00AD010F">
        <w:rPr>
          <w:rFonts w:asciiTheme="majorHAnsi" w:hAnsiTheme="majorHAnsi"/>
          <w:sz w:val="24"/>
          <w:szCs w:val="24"/>
        </w:rPr>
        <w:br/>
        <w:t>Purchaser and the contract may also be cancelled.</w:t>
      </w:r>
    </w:p>
    <w:p w:rsidR="00AD010F" w:rsidRDefault="00AD010F" w:rsidP="00501FA6">
      <w:pPr>
        <w:pStyle w:val="Bodytext0"/>
        <w:numPr>
          <w:ilvl w:val="0"/>
          <w:numId w:val="13"/>
        </w:numPr>
        <w:shd w:val="clear" w:color="auto" w:fill="auto"/>
        <w:tabs>
          <w:tab w:val="left" w:pos="426"/>
        </w:tabs>
        <w:spacing w:before="0" w:after="182" w:line="317" w:lineRule="exact"/>
        <w:ind w:left="426" w:right="4" w:firstLine="0"/>
        <w:rPr>
          <w:rFonts w:asciiTheme="majorHAnsi" w:hAnsiTheme="majorHAnsi"/>
          <w:sz w:val="24"/>
          <w:szCs w:val="24"/>
        </w:rPr>
      </w:pPr>
      <w:r w:rsidRPr="00AD010F">
        <w:rPr>
          <w:rFonts w:asciiTheme="majorHAnsi" w:hAnsiTheme="majorHAnsi"/>
          <w:sz w:val="24"/>
          <w:szCs w:val="24"/>
        </w:rPr>
        <w:t>The Purchaser will release the Performance Security wit</w:t>
      </w:r>
      <w:r>
        <w:rPr>
          <w:rFonts w:asciiTheme="majorHAnsi" w:hAnsiTheme="majorHAnsi"/>
          <w:sz w:val="24"/>
          <w:szCs w:val="24"/>
        </w:rPr>
        <w:t>hout any interest to the firm /</w:t>
      </w:r>
      <w:r w:rsidRPr="00AD010F">
        <w:rPr>
          <w:rFonts w:asciiTheme="majorHAnsi" w:hAnsiTheme="majorHAnsi"/>
          <w:sz w:val="24"/>
          <w:szCs w:val="24"/>
        </w:rPr>
        <w:t>contractor on successful completion of contractual obligations.</w:t>
      </w:r>
    </w:p>
    <w:p w:rsidR="00101B4B" w:rsidRDefault="00101B4B" w:rsidP="00501FA6">
      <w:pPr>
        <w:pStyle w:val="Bodytext0"/>
        <w:numPr>
          <w:ilvl w:val="0"/>
          <w:numId w:val="12"/>
        </w:numPr>
        <w:shd w:val="clear" w:color="auto" w:fill="auto"/>
        <w:tabs>
          <w:tab w:val="left" w:pos="426"/>
        </w:tabs>
        <w:spacing w:before="0" w:after="182" w:line="317" w:lineRule="exact"/>
        <w:ind w:right="4"/>
        <w:rPr>
          <w:rFonts w:asciiTheme="majorHAnsi" w:hAnsiTheme="majorHAnsi"/>
          <w:b/>
          <w:sz w:val="24"/>
          <w:szCs w:val="24"/>
        </w:rPr>
      </w:pPr>
      <w:r w:rsidRPr="00101B4B">
        <w:rPr>
          <w:rFonts w:asciiTheme="majorHAnsi" w:hAnsiTheme="majorHAnsi"/>
          <w:b/>
          <w:sz w:val="24"/>
          <w:szCs w:val="24"/>
        </w:rPr>
        <w:t>Compliance of  Minimum Wages Act and other statutory requirements</w:t>
      </w:r>
    </w:p>
    <w:p w:rsidR="00101B4B" w:rsidRPr="00101B4B" w:rsidRDefault="00101B4B" w:rsidP="00101B4B">
      <w:pPr>
        <w:pStyle w:val="Bodytext0"/>
        <w:shd w:val="clear" w:color="auto" w:fill="auto"/>
        <w:spacing w:before="0" w:after="120" w:line="317" w:lineRule="exact"/>
        <w:ind w:left="405" w:right="4" w:firstLine="0"/>
        <w:rPr>
          <w:rFonts w:asciiTheme="majorHAnsi" w:hAnsiTheme="majorHAnsi"/>
          <w:sz w:val="24"/>
        </w:rPr>
      </w:pPr>
      <w:r w:rsidRPr="00101B4B">
        <w:rPr>
          <w:rFonts w:asciiTheme="majorHAnsi" w:hAnsiTheme="majorHAnsi"/>
          <w:sz w:val="24"/>
        </w:rPr>
        <w:t>The bidder shall comply with all the provisions of Minimum Wages Act and other applicable labour laws. The bidder shall also comply with all other statutory provision including but not limited to provisions regarding medical education and eligibility criteria of human resources used by the bidder for providing the services, biomedical waste management, bio-safety, occupational and environmental safety.</w:t>
      </w:r>
    </w:p>
    <w:p w:rsidR="00101B4B" w:rsidRPr="00101B4B" w:rsidRDefault="00101B4B" w:rsidP="00101B4B">
      <w:pPr>
        <w:pStyle w:val="Bodytext0"/>
        <w:shd w:val="clear" w:color="auto" w:fill="auto"/>
        <w:spacing w:before="0" w:after="0" w:line="317" w:lineRule="exact"/>
        <w:ind w:left="405" w:right="4" w:firstLine="0"/>
        <w:rPr>
          <w:rFonts w:asciiTheme="majorHAnsi" w:hAnsiTheme="majorHAnsi"/>
          <w:sz w:val="24"/>
        </w:rPr>
      </w:pPr>
      <w:r w:rsidRPr="00101B4B">
        <w:rPr>
          <w:rFonts w:asciiTheme="majorHAnsi" w:hAnsiTheme="majorHAnsi"/>
          <w:sz w:val="24"/>
        </w:rPr>
        <w:t xml:space="preserve">Legal liability of the services provided by the bidder shall remain with the service provider but in case of any death the certificate shall be issued by the </w:t>
      </w:r>
      <w:r w:rsidR="00EB3684">
        <w:rPr>
          <w:rFonts w:asciiTheme="majorHAnsi" w:hAnsiTheme="majorHAnsi"/>
          <w:sz w:val="24"/>
        </w:rPr>
        <w:t>government doctor. The Service P</w:t>
      </w:r>
      <w:r w:rsidRPr="00101B4B">
        <w:rPr>
          <w:rFonts w:asciiTheme="majorHAnsi" w:hAnsiTheme="majorHAnsi"/>
          <w:sz w:val="24"/>
        </w:rPr>
        <w:t>rovider shall maintain confidentiality of medical records and shall make adequate arrangement for cyber security.</w:t>
      </w:r>
    </w:p>
    <w:p w:rsidR="00101B4B" w:rsidRPr="00101B4B" w:rsidRDefault="00101B4B" w:rsidP="00101B4B">
      <w:pPr>
        <w:pStyle w:val="Bodytext0"/>
        <w:shd w:val="clear" w:color="auto" w:fill="auto"/>
        <w:tabs>
          <w:tab w:val="left" w:pos="426"/>
        </w:tabs>
        <w:spacing w:before="0" w:after="182" w:line="317" w:lineRule="exact"/>
        <w:ind w:left="405" w:right="4" w:firstLine="0"/>
        <w:rPr>
          <w:rFonts w:asciiTheme="majorHAnsi" w:hAnsiTheme="majorHAnsi"/>
          <w:b/>
          <w:sz w:val="32"/>
          <w:szCs w:val="24"/>
        </w:rPr>
      </w:pPr>
    </w:p>
    <w:p w:rsidR="00632F3C" w:rsidRDefault="00101B4B" w:rsidP="0022010F">
      <w:pPr>
        <w:pStyle w:val="Bodytext0"/>
        <w:shd w:val="clear" w:color="auto" w:fill="auto"/>
        <w:tabs>
          <w:tab w:val="left" w:pos="426"/>
        </w:tabs>
        <w:spacing w:before="0" w:after="185" w:line="322" w:lineRule="exact"/>
        <w:ind w:left="426" w:right="4" w:firstLine="0"/>
        <w:rPr>
          <w:rFonts w:asciiTheme="majorHAnsi" w:hAnsiTheme="majorHAnsi"/>
          <w:sz w:val="24"/>
          <w:szCs w:val="24"/>
        </w:rPr>
      </w:pPr>
      <w:r>
        <w:rPr>
          <w:rFonts w:asciiTheme="majorHAnsi" w:hAnsiTheme="majorHAnsi"/>
          <w:sz w:val="24"/>
          <w:szCs w:val="24"/>
        </w:rPr>
        <w:lastRenderedPageBreak/>
        <w:t xml:space="preserve"> </w:t>
      </w:r>
    </w:p>
    <w:p w:rsidR="00632F3C" w:rsidRDefault="00632F3C" w:rsidP="00501FA6">
      <w:pPr>
        <w:pStyle w:val="Bodytext0"/>
        <w:numPr>
          <w:ilvl w:val="0"/>
          <w:numId w:val="12"/>
        </w:numPr>
        <w:shd w:val="clear" w:color="auto" w:fill="auto"/>
        <w:tabs>
          <w:tab w:val="left" w:pos="426"/>
        </w:tabs>
        <w:spacing w:before="0" w:after="185" w:line="322" w:lineRule="exact"/>
        <w:ind w:right="4"/>
        <w:rPr>
          <w:rFonts w:asciiTheme="majorHAnsi" w:hAnsiTheme="majorHAnsi"/>
          <w:b/>
          <w:sz w:val="24"/>
          <w:szCs w:val="24"/>
        </w:rPr>
      </w:pPr>
      <w:r w:rsidRPr="00632F3C">
        <w:rPr>
          <w:rFonts w:asciiTheme="majorHAnsi" w:hAnsiTheme="majorHAnsi"/>
          <w:b/>
          <w:sz w:val="24"/>
          <w:szCs w:val="24"/>
        </w:rPr>
        <w:t>Income Tax Deduction at Source</w:t>
      </w:r>
    </w:p>
    <w:p w:rsidR="00632F3C" w:rsidRDefault="00632F3C" w:rsidP="00632F3C">
      <w:pPr>
        <w:pStyle w:val="Bodytext0"/>
        <w:shd w:val="clear" w:color="auto" w:fill="auto"/>
        <w:tabs>
          <w:tab w:val="left" w:pos="9356"/>
        </w:tabs>
        <w:spacing w:before="0" w:after="214" w:line="317" w:lineRule="exact"/>
        <w:ind w:left="405" w:right="4" w:firstLine="0"/>
        <w:rPr>
          <w:rFonts w:asciiTheme="majorHAnsi" w:hAnsiTheme="majorHAnsi"/>
          <w:sz w:val="24"/>
          <w:szCs w:val="24"/>
        </w:rPr>
      </w:pPr>
      <w:r w:rsidRPr="00632F3C">
        <w:rPr>
          <w:rFonts w:asciiTheme="majorHAnsi" w:hAnsiTheme="majorHAnsi"/>
          <w:sz w:val="24"/>
          <w:szCs w:val="24"/>
        </w:rPr>
        <w:t xml:space="preserve">Income tax deduction at source shall be made at the prescribed rates from the </w:t>
      </w:r>
      <w:r w:rsidR="00EB3684">
        <w:rPr>
          <w:rFonts w:asciiTheme="majorHAnsi" w:hAnsiTheme="majorHAnsi"/>
          <w:sz w:val="24"/>
          <w:szCs w:val="24"/>
        </w:rPr>
        <w:t>Service Provider’s</w:t>
      </w:r>
      <w:r w:rsidRPr="00632F3C">
        <w:rPr>
          <w:rFonts w:asciiTheme="majorHAnsi" w:hAnsiTheme="majorHAnsi"/>
          <w:sz w:val="24"/>
          <w:szCs w:val="24"/>
        </w:rPr>
        <w:t xml:space="preserve"> bills. The deducted amount will be reflected in the requisite Form, which will be issued at the end of the financial year.</w:t>
      </w:r>
    </w:p>
    <w:p w:rsidR="00632F3C" w:rsidRPr="00632F3C" w:rsidRDefault="00632F3C" w:rsidP="00501FA6">
      <w:pPr>
        <w:pStyle w:val="Bodytext0"/>
        <w:numPr>
          <w:ilvl w:val="0"/>
          <w:numId w:val="12"/>
        </w:numPr>
        <w:shd w:val="clear" w:color="auto" w:fill="auto"/>
        <w:tabs>
          <w:tab w:val="left" w:pos="9356"/>
        </w:tabs>
        <w:spacing w:before="0" w:after="214" w:line="317" w:lineRule="exact"/>
        <w:ind w:right="4"/>
        <w:rPr>
          <w:rFonts w:asciiTheme="majorHAnsi" w:hAnsiTheme="majorHAnsi"/>
          <w:b/>
          <w:sz w:val="24"/>
          <w:szCs w:val="24"/>
        </w:rPr>
      </w:pPr>
      <w:r w:rsidRPr="00632F3C">
        <w:rPr>
          <w:rFonts w:asciiTheme="majorHAnsi" w:hAnsiTheme="majorHAnsi"/>
          <w:b/>
          <w:sz w:val="24"/>
          <w:szCs w:val="24"/>
        </w:rPr>
        <w:t>Periodicity of Payment</w:t>
      </w:r>
    </w:p>
    <w:p w:rsidR="00632F3C" w:rsidRPr="00632F3C" w:rsidRDefault="00632F3C" w:rsidP="00632F3C">
      <w:pPr>
        <w:pStyle w:val="Bodytext0"/>
        <w:shd w:val="clear" w:color="auto" w:fill="auto"/>
        <w:tabs>
          <w:tab w:val="left" w:pos="9356"/>
        </w:tabs>
        <w:spacing w:before="0" w:after="214" w:line="317" w:lineRule="exact"/>
        <w:ind w:left="405" w:right="4" w:firstLine="0"/>
        <w:rPr>
          <w:rFonts w:asciiTheme="majorHAnsi" w:hAnsiTheme="majorHAnsi"/>
          <w:sz w:val="24"/>
          <w:szCs w:val="24"/>
        </w:rPr>
      </w:pPr>
      <w:r w:rsidRPr="00632F3C">
        <w:rPr>
          <w:rFonts w:asciiTheme="majorHAnsi" w:hAnsiTheme="majorHAnsi"/>
          <w:sz w:val="24"/>
          <w:szCs w:val="24"/>
        </w:rPr>
        <w:t>The</w:t>
      </w:r>
      <w:r w:rsidR="00CC488E">
        <w:rPr>
          <w:rFonts w:asciiTheme="majorHAnsi" w:hAnsiTheme="majorHAnsi"/>
          <w:sz w:val="24"/>
          <w:szCs w:val="24"/>
        </w:rPr>
        <w:t xml:space="preserve"> payment will be made on monthly </w:t>
      </w:r>
      <w:r w:rsidRPr="00632F3C">
        <w:rPr>
          <w:rFonts w:asciiTheme="majorHAnsi" w:hAnsiTheme="majorHAnsi"/>
          <w:sz w:val="24"/>
          <w:szCs w:val="24"/>
        </w:rPr>
        <w:t xml:space="preserve">basis </w:t>
      </w:r>
      <w:r w:rsidR="00CC488E">
        <w:rPr>
          <w:rFonts w:asciiTheme="majorHAnsi" w:hAnsiTheme="majorHAnsi"/>
          <w:sz w:val="24"/>
          <w:szCs w:val="24"/>
        </w:rPr>
        <w:t>by cheque or</w:t>
      </w:r>
      <w:r w:rsidRPr="00632F3C">
        <w:rPr>
          <w:rFonts w:asciiTheme="majorHAnsi" w:hAnsiTheme="majorHAnsi"/>
          <w:sz w:val="24"/>
          <w:szCs w:val="24"/>
        </w:rPr>
        <w:t xml:space="preserve"> throu</w:t>
      </w:r>
      <w:r w:rsidR="00CC488E">
        <w:rPr>
          <w:rFonts w:asciiTheme="majorHAnsi" w:hAnsiTheme="majorHAnsi"/>
          <w:sz w:val="24"/>
          <w:szCs w:val="24"/>
        </w:rPr>
        <w:t>gh ECS for all invoices raised.</w:t>
      </w:r>
      <w:r w:rsidR="00EB3684">
        <w:rPr>
          <w:rFonts w:asciiTheme="majorHAnsi" w:hAnsiTheme="majorHAnsi"/>
          <w:sz w:val="24"/>
          <w:szCs w:val="24"/>
        </w:rPr>
        <w:t xml:space="preserve"> </w:t>
      </w:r>
      <w:r w:rsidRPr="00632F3C">
        <w:rPr>
          <w:rFonts w:asciiTheme="majorHAnsi" w:hAnsiTheme="majorHAnsi"/>
          <w:sz w:val="24"/>
          <w:szCs w:val="24"/>
        </w:rPr>
        <w:t>The bidder will raise its invoice on completion of services during this period duly accompanied by evidences of services provided. The payment will be subject to TDS as per Income Tax Rules and other statutory deductions as per applicable laws.</w:t>
      </w:r>
    </w:p>
    <w:p w:rsidR="00632F3C" w:rsidRDefault="00632F3C" w:rsidP="00501FA6">
      <w:pPr>
        <w:pStyle w:val="Bodytext0"/>
        <w:numPr>
          <w:ilvl w:val="0"/>
          <w:numId w:val="12"/>
        </w:numPr>
        <w:shd w:val="clear" w:color="auto" w:fill="auto"/>
        <w:tabs>
          <w:tab w:val="left" w:pos="426"/>
        </w:tabs>
        <w:spacing w:before="0" w:after="185" w:line="322" w:lineRule="exact"/>
        <w:ind w:right="4"/>
        <w:rPr>
          <w:rFonts w:asciiTheme="majorHAnsi" w:hAnsiTheme="majorHAnsi"/>
          <w:b/>
          <w:sz w:val="24"/>
          <w:szCs w:val="24"/>
        </w:rPr>
      </w:pPr>
      <w:r>
        <w:rPr>
          <w:rFonts w:asciiTheme="majorHAnsi" w:hAnsiTheme="majorHAnsi"/>
          <w:b/>
          <w:sz w:val="24"/>
          <w:szCs w:val="24"/>
        </w:rPr>
        <w:t>Damages for Mishap/ Injury</w:t>
      </w:r>
    </w:p>
    <w:p w:rsidR="00632F3C" w:rsidRPr="00632F3C" w:rsidRDefault="00632F3C" w:rsidP="00632F3C">
      <w:pPr>
        <w:pStyle w:val="Bodytext0"/>
        <w:shd w:val="clear" w:color="auto" w:fill="auto"/>
        <w:tabs>
          <w:tab w:val="left" w:pos="9356"/>
        </w:tabs>
        <w:spacing w:before="0" w:after="214" w:line="317" w:lineRule="exact"/>
        <w:ind w:left="405" w:right="4" w:firstLine="0"/>
        <w:rPr>
          <w:rFonts w:asciiTheme="majorHAnsi" w:hAnsiTheme="majorHAnsi"/>
          <w:sz w:val="24"/>
        </w:rPr>
      </w:pPr>
      <w:r w:rsidRPr="00632F3C">
        <w:rPr>
          <w:rFonts w:asciiTheme="majorHAnsi" w:hAnsiTheme="majorHAnsi"/>
          <w:sz w:val="24"/>
        </w:rPr>
        <w:t xml:space="preserve">The purchaser shall not be responsible for damages of any kind or for any mishap/ injury/accident caused to any personnel/property of the bidder while performing duty in the purchaser's / consignee's premises. All liabilities, legal or monetary, arising in that eventuality shall be borne by </w:t>
      </w:r>
      <w:r w:rsidR="00456BC8">
        <w:rPr>
          <w:rFonts w:asciiTheme="majorHAnsi" w:hAnsiTheme="majorHAnsi"/>
          <w:sz w:val="24"/>
        </w:rPr>
        <w:t>the Service Provider.</w:t>
      </w:r>
    </w:p>
    <w:p w:rsidR="00632F3C" w:rsidRDefault="00632F3C" w:rsidP="00501FA6">
      <w:pPr>
        <w:pStyle w:val="Bodytext0"/>
        <w:numPr>
          <w:ilvl w:val="0"/>
          <w:numId w:val="12"/>
        </w:numPr>
        <w:shd w:val="clear" w:color="auto" w:fill="auto"/>
        <w:tabs>
          <w:tab w:val="left" w:pos="426"/>
        </w:tabs>
        <w:spacing w:before="0" w:after="185" w:line="322" w:lineRule="exact"/>
        <w:ind w:right="4"/>
        <w:rPr>
          <w:rFonts w:asciiTheme="majorHAnsi" w:hAnsiTheme="majorHAnsi"/>
          <w:b/>
          <w:sz w:val="24"/>
          <w:szCs w:val="24"/>
        </w:rPr>
      </w:pPr>
      <w:r>
        <w:rPr>
          <w:rFonts w:asciiTheme="majorHAnsi" w:hAnsiTheme="majorHAnsi"/>
          <w:b/>
          <w:sz w:val="24"/>
          <w:szCs w:val="24"/>
        </w:rPr>
        <w:t>Termination of Contract</w:t>
      </w:r>
    </w:p>
    <w:p w:rsidR="00A32104" w:rsidRDefault="00A32104" w:rsidP="00A32104">
      <w:pPr>
        <w:pStyle w:val="Bodytext0"/>
        <w:shd w:val="clear" w:color="auto" w:fill="auto"/>
        <w:spacing w:before="0" w:after="182" w:line="317" w:lineRule="exact"/>
        <w:ind w:left="405" w:right="4" w:firstLine="0"/>
        <w:rPr>
          <w:rFonts w:asciiTheme="majorHAnsi" w:hAnsiTheme="majorHAnsi"/>
          <w:sz w:val="24"/>
          <w:szCs w:val="24"/>
        </w:rPr>
      </w:pPr>
      <w:r w:rsidRPr="00A32104">
        <w:rPr>
          <w:rFonts w:asciiTheme="majorHAnsi" w:hAnsiTheme="majorHAnsi"/>
          <w:sz w:val="24"/>
          <w:szCs w:val="24"/>
        </w:rPr>
        <w:t>The purchase</w:t>
      </w:r>
      <w:r w:rsidR="00F61F93">
        <w:rPr>
          <w:rFonts w:asciiTheme="majorHAnsi" w:hAnsiTheme="majorHAnsi"/>
          <w:sz w:val="24"/>
          <w:szCs w:val="24"/>
        </w:rPr>
        <w:t>r</w:t>
      </w:r>
      <w:r w:rsidRPr="00A32104">
        <w:rPr>
          <w:rFonts w:asciiTheme="majorHAnsi" w:hAnsiTheme="majorHAnsi"/>
          <w:sz w:val="24"/>
          <w:szCs w:val="24"/>
        </w:rPr>
        <w:t xml:space="preserve"> may terminate the contract, if the successful bidder withdraws its tender after its acceptance or fails to submit the required Performance Securit</w:t>
      </w:r>
      <w:r w:rsidR="00456BC8">
        <w:rPr>
          <w:rFonts w:asciiTheme="majorHAnsi" w:hAnsiTheme="majorHAnsi"/>
          <w:sz w:val="24"/>
          <w:szCs w:val="24"/>
        </w:rPr>
        <w:t>y</w:t>
      </w:r>
      <w:r w:rsidRPr="00A32104">
        <w:rPr>
          <w:rFonts w:asciiTheme="majorHAnsi" w:hAnsiTheme="majorHAnsi"/>
          <w:sz w:val="24"/>
          <w:szCs w:val="24"/>
        </w:rPr>
        <w:t xml:space="preserve"> for the initial contract and or fails to fulfill any other contractual obligations. In that event, the purchaser will have the right to purchase the services from next eligible bidder and the extra expenditure on this account shall be recoverable from the defaulter. The earnest money and the performance security deposited by the defaulter shall also be recovered to pay the balance amount of extra expenditure incurred by the purchaser.</w:t>
      </w:r>
    </w:p>
    <w:p w:rsidR="00A32104" w:rsidRPr="00A32104" w:rsidRDefault="00A32104" w:rsidP="00501FA6">
      <w:pPr>
        <w:pStyle w:val="Bodytext0"/>
        <w:numPr>
          <w:ilvl w:val="0"/>
          <w:numId w:val="12"/>
        </w:numPr>
        <w:shd w:val="clear" w:color="auto" w:fill="auto"/>
        <w:spacing w:before="0" w:after="182" w:line="317" w:lineRule="exact"/>
        <w:ind w:right="4"/>
        <w:rPr>
          <w:rFonts w:asciiTheme="majorHAnsi" w:hAnsiTheme="majorHAnsi"/>
          <w:b/>
          <w:sz w:val="24"/>
          <w:szCs w:val="24"/>
        </w:rPr>
      </w:pPr>
      <w:r w:rsidRPr="00A32104">
        <w:rPr>
          <w:rFonts w:asciiTheme="majorHAnsi" w:hAnsiTheme="majorHAnsi"/>
          <w:b/>
          <w:sz w:val="24"/>
          <w:szCs w:val="24"/>
        </w:rPr>
        <w:t>Arbitration</w:t>
      </w:r>
    </w:p>
    <w:p w:rsidR="00A32104" w:rsidRPr="00A32104" w:rsidRDefault="00A32104" w:rsidP="00501FA6">
      <w:pPr>
        <w:pStyle w:val="Bodytext0"/>
        <w:numPr>
          <w:ilvl w:val="0"/>
          <w:numId w:val="14"/>
        </w:numPr>
        <w:shd w:val="clear" w:color="auto" w:fill="auto"/>
        <w:tabs>
          <w:tab w:val="left" w:pos="2059"/>
        </w:tabs>
        <w:spacing w:before="0" w:after="120" w:line="317" w:lineRule="exact"/>
        <w:ind w:right="4"/>
        <w:rPr>
          <w:rFonts w:asciiTheme="majorHAnsi" w:hAnsiTheme="majorHAnsi"/>
          <w:sz w:val="24"/>
        </w:rPr>
      </w:pPr>
      <w:r w:rsidRPr="00A32104">
        <w:rPr>
          <w:rFonts w:asciiTheme="majorHAnsi" w:hAnsiTheme="majorHAnsi"/>
          <w:sz w:val="24"/>
        </w:rPr>
        <w:t>If dispute or difference of any kind shall arise between the purchaser and the firm/ contractor in connection with or relating to the contract, the parties shall make every effort to resolve the same amicably by mutual consultations.</w:t>
      </w:r>
    </w:p>
    <w:p w:rsidR="00683D03" w:rsidRPr="00430E52" w:rsidRDefault="00A32104" w:rsidP="00430E52">
      <w:pPr>
        <w:pStyle w:val="Bodytext0"/>
        <w:numPr>
          <w:ilvl w:val="0"/>
          <w:numId w:val="14"/>
        </w:numPr>
        <w:shd w:val="clear" w:color="auto" w:fill="auto"/>
        <w:tabs>
          <w:tab w:val="right" w:pos="9356"/>
        </w:tabs>
        <w:spacing w:before="0" w:after="0" w:line="317" w:lineRule="exact"/>
        <w:ind w:right="4"/>
        <w:rPr>
          <w:rFonts w:asciiTheme="majorHAnsi" w:hAnsiTheme="majorHAnsi"/>
          <w:sz w:val="24"/>
        </w:rPr>
      </w:pPr>
      <w:r w:rsidRPr="00A32104">
        <w:rPr>
          <w:rFonts w:asciiTheme="majorHAnsi" w:hAnsiTheme="majorHAnsi"/>
          <w:sz w:val="24"/>
        </w:rPr>
        <w:t xml:space="preserve">If the parties fail to resolve their dispute or difference by such mutual consultations within thirty days of commencement of consultations, then either the purchaser or the </w:t>
      </w:r>
      <w:r w:rsidR="0022010F">
        <w:rPr>
          <w:rFonts w:asciiTheme="majorHAnsi" w:hAnsiTheme="majorHAnsi"/>
          <w:sz w:val="24"/>
        </w:rPr>
        <w:t>Service Provider</w:t>
      </w:r>
      <w:r w:rsidRPr="00A32104">
        <w:rPr>
          <w:rFonts w:asciiTheme="majorHAnsi" w:hAnsiTheme="majorHAnsi"/>
          <w:sz w:val="24"/>
        </w:rPr>
        <w:t xml:space="preserve"> may give notice to the other party of its intention to commence arbitration, as hereinafter provided. The applicable arbitration procedure will be as per the Arbitration and Conciliation Act, 1996 of India. In that event, the dispute or difference shall be referred to the sole arbitration of an officer to be appointed by the </w:t>
      </w:r>
      <w:r>
        <w:rPr>
          <w:rFonts w:asciiTheme="majorHAnsi" w:hAnsiTheme="majorHAnsi"/>
          <w:sz w:val="24"/>
        </w:rPr>
        <w:t>office of the Mission Director, NHM, Assam,</w:t>
      </w:r>
      <w:r w:rsidRPr="00A32104">
        <w:rPr>
          <w:rFonts w:asciiTheme="majorHAnsi" w:hAnsiTheme="majorHAnsi"/>
          <w:sz w:val="24"/>
        </w:rPr>
        <w:t xml:space="preserve"> as the arbitrator. If the arbitrator to whom the matter is initially referred is transferred or vacates his office or is unable </w:t>
      </w:r>
      <w:r w:rsidRPr="008637DB">
        <w:rPr>
          <w:rFonts w:asciiTheme="majorHAnsi" w:hAnsiTheme="majorHAnsi"/>
          <w:sz w:val="24"/>
          <w:szCs w:val="24"/>
        </w:rPr>
        <w:t xml:space="preserve">to act for any reason, he / she shall be replaced by another person appointed by office of the </w:t>
      </w:r>
      <w:r w:rsidR="00430E52">
        <w:rPr>
          <w:rFonts w:asciiTheme="majorHAnsi" w:hAnsiTheme="majorHAnsi"/>
          <w:sz w:val="24"/>
          <w:szCs w:val="24"/>
        </w:rPr>
        <w:t>Mission</w:t>
      </w:r>
      <w:r w:rsidR="00430E52">
        <w:rPr>
          <w:rFonts w:asciiTheme="majorHAnsi" w:hAnsiTheme="majorHAnsi"/>
          <w:sz w:val="24"/>
        </w:rPr>
        <w:t xml:space="preserve"> </w:t>
      </w:r>
      <w:r w:rsidRPr="00430E52">
        <w:rPr>
          <w:rFonts w:asciiTheme="majorHAnsi" w:hAnsiTheme="majorHAnsi"/>
          <w:sz w:val="24"/>
          <w:szCs w:val="24"/>
        </w:rPr>
        <w:t>Director, NHM, Assam</w:t>
      </w:r>
      <w:r w:rsidR="00683D03" w:rsidRPr="00430E52">
        <w:rPr>
          <w:rFonts w:asciiTheme="majorHAnsi" w:hAnsiTheme="majorHAnsi"/>
          <w:sz w:val="24"/>
          <w:szCs w:val="24"/>
        </w:rPr>
        <w:t xml:space="preserve"> </w:t>
      </w:r>
      <w:r w:rsidR="00F54ECC" w:rsidRPr="00430E52">
        <w:rPr>
          <w:rFonts w:asciiTheme="majorHAnsi" w:hAnsiTheme="majorHAnsi"/>
          <w:sz w:val="24"/>
          <w:szCs w:val="24"/>
        </w:rPr>
        <w:t xml:space="preserve">to act as Arbitrator. Such person shall be entitled to proceed with the matter from the stage at which it was left by his predecessor. </w:t>
      </w:r>
    </w:p>
    <w:p w:rsidR="00430E52" w:rsidRDefault="00430E52" w:rsidP="00430E52">
      <w:pPr>
        <w:pStyle w:val="Bodytext0"/>
        <w:shd w:val="clear" w:color="auto" w:fill="auto"/>
        <w:tabs>
          <w:tab w:val="right" w:pos="9356"/>
        </w:tabs>
        <w:spacing w:before="0" w:after="0" w:line="317" w:lineRule="exact"/>
        <w:ind w:left="405" w:right="4" w:firstLine="0"/>
        <w:rPr>
          <w:rFonts w:asciiTheme="majorHAnsi" w:hAnsiTheme="majorHAnsi"/>
          <w:sz w:val="24"/>
          <w:szCs w:val="24"/>
        </w:rPr>
      </w:pPr>
    </w:p>
    <w:p w:rsidR="008B0A6D" w:rsidRPr="00430E52" w:rsidRDefault="008B0A6D" w:rsidP="00430E52">
      <w:pPr>
        <w:pStyle w:val="Bodytext0"/>
        <w:shd w:val="clear" w:color="auto" w:fill="auto"/>
        <w:tabs>
          <w:tab w:val="right" w:pos="9356"/>
        </w:tabs>
        <w:spacing w:before="0" w:after="0" w:line="317" w:lineRule="exact"/>
        <w:ind w:left="405" w:right="4" w:firstLine="0"/>
        <w:rPr>
          <w:rFonts w:asciiTheme="majorHAnsi" w:hAnsiTheme="majorHAnsi"/>
          <w:sz w:val="24"/>
        </w:rPr>
      </w:pPr>
    </w:p>
    <w:p w:rsidR="00683D03" w:rsidRDefault="00F54ECC" w:rsidP="00501FA6">
      <w:pPr>
        <w:pStyle w:val="Bodytext0"/>
        <w:numPr>
          <w:ilvl w:val="0"/>
          <w:numId w:val="14"/>
        </w:numPr>
        <w:shd w:val="clear" w:color="auto" w:fill="auto"/>
        <w:spacing w:before="0" w:after="120" w:line="317" w:lineRule="exact"/>
        <w:ind w:right="4"/>
        <w:rPr>
          <w:rFonts w:asciiTheme="majorHAnsi" w:hAnsiTheme="majorHAnsi"/>
          <w:sz w:val="24"/>
          <w:szCs w:val="24"/>
        </w:rPr>
      </w:pPr>
      <w:r w:rsidRPr="00683D03">
        <w:rPr>
          <w:rFonts w:asciiTheme="majorHAnsi" w:hAnsiTheme="majorHAnsi"/>
          <w:sz w:val="24"/>
          <w:szCs w:val="24"/>
        </w:rPr>
        <w:t>Work under the contract shall, notwithstanding the existence of any such dispute or difference, continue during arbitration proceedings and no</w:t>
      </w:r>
      <w:r w:rsidR="0022010F">
        <w:rPr>
          <w:rFonts w:asciiTheme="majorHAnsi" w:hAnsiTheme="majorHAnsi"/>
          <w:sz w:val="24"/>
          <w:szCs w:val="24"/>
        </w:rPr>
        <w:t xml:space="preserve"> payment due or payable by the p</w:t>
      </w:r>
      <w:r w:rsidRPr="00683D03">
        <w:rPr>
          <w:rFonts w:asciiTheme="majorHAnsi" w:hAnsiTheme="majorHAnsi"/>
          <w:sz w:val="24"/>
          <w:szCs w:val="24"/>
        </w:rPr>
        <w:t xml:space="preserve">urchaser or the </w:t>
      </w:r>
      <w:r w:rsidR="0022010F">
        <w:rPr>
          <w:rFonts w:asciiTheme="majorHAnsi" w:hAnsiTheme="majorHAnsi"/>
          <w:sz w:val="24"/>
          <w:szCs w:val="24"/>
        </w:rPr>
        <w:t>service provider/firm /</w:t>
      </w:r>
      <w:r w:rsidRPr="00683D03">
        <w:rPr>
          <w:rFonts w:asciiTheme="majorHAnsi" w:hAnsiTheme="majorHAnsi"/>
          <w:sz w:val="24"/>
          <w:szCs w:val="24"/>
        </w:rPr>
        <w:t>contractor shall be withheld on account of such proceedings unless such payments are the direct subject of the arbitration.</w:t>
      </w:r>
    </w:p>
    <w:p w:rsidR="00683D03" w:rsidRDefault="00F54ECC" w:rsidP="00501FA6">
      <w:pPr>
        <w:pStyle w:val="Bodytext0"/>
        <w:numPr>
          <w:ilvl w:val="0"/>
          <w:numId w:val="14"/>
        </w:numPr>
        <w:shd w:val="clear" w:color="auto" w:fill="auto"/>
        <w:spacing w:before="0" w:after="120" w:line="317" w:lineRule="exact"/>
        <w:ind w:right="4"/>
        <w:rPr>
          <w:rFonts w:asciiTheme="majorHAnsi" w:hAnsiTheme="majorHAnsi"/>
          <w:sz w:val="24"/>
          <w:szCs w:val="24"/>
        </w:rPr>
      </w:pPr>
      <w:r w:rsidRPr="00683D03">
        <w:rPr>
          <w:rFonts w:asciiTheme="majorHAnsi" w:hAnsiTheme="majorHAnsi"/>
          <w:sz w:val="24"/>
          <w:szCs w:val="24"/>
        </w:rPr>
        <w:t>Reference to arbitration shall be a condition precedent to any other action at law.</w:t>
      </w:r>
    </w:p>
    <w:p w:rsidR="00F54ECC" w:rsidRDefault="00F54ECC" w:rsidP="00501FA6">
      <w:pPr>
        <w:pStyle w:val="Bodytext0"/>
        <w:numPr>
          <w:ilvl w:val="0"/>
          <w:numId w:val="14"/>
        </w:numPr>
        <w:shd w:val="clear" w:color="auto" w:fill="auto"/>
        <w:spacing w:before="0" w:after="120" w:line="317" w:lineRule="exact"/>
        <w:ind w:right="4"/>
        <w:rPr>
          <w:rFonts w:asciiTheme="majorHAnsi" w:hAnsiTheme="majorHAnsi"/>
          <w:sz w:val="24"/>
          <w:szCs w:val="24"/>
        </w:rPr>
      </w:pPr>
      <w:r w:rsidRPr="00683D03">
        <w:rPr>
          <w:rFonts w:asciiTheme="majorHAnsi" w:hAnsiTheme="majorHAnsi"/>
          <w:sz w:val="24"/>
          <w:szCs w:val="24"/>
        </w:rPr>
        <w:t>Venue of Arbitration: The venue of arbitration shall be the place from where the contract has been issued.</w:t>
      </w:r>
    </w:p>
    <w:p w:rsidR="00A32104" w:rsidRPr="00A928FF" w:rsidRDefault="00A928FF" w:rsidP="00501FA6">
      <w:pPr>
        <w:pStyle w:val="Bodytext0"/>
        <w:numPr>
          <w:ilvl w:val="0"/>
          <w:numId w:val="12"/>
        </w:numPr>
        <w:shd w:val="clear" w:color="auto" w:fill="auto"/>
        <w:spacing w:before="0" w:after="120" w:line="317" w:lineRule="exact"/>
        <w:ind w:right="4"/>
        <w:rPr>
          <w:rFonts w:asciiTheme="majorHAnsi" w:hAnsiTheme="majorHAnsi"/>
          <w:b/>
          <w:sz w:val="24"/>
          <w:szCs w:val="24"/>
        </w:rPr>
      </w:pPr>
      <w:r>
        <w:rPr>
          <w:rFonts w:asciiTheme="majorHAnsi" w:hAnsiTheme="majorHAnsi"/>
          <w:b/>
          <w:sz w:val="24"/>
          <w:szCs w:val="24"/>
        </w:rPr>
        <w:t xml:space="preserve"> </w:t>
      </w:r>
      <w:r w:rsidR="003C74DF">
        <w:rPr>
          <w:rFonts w:asciiTheme="majorHAnsi" w:hAnsiTheme="majorHAnsi"/>
          <w:b/>
          <w:sz w:val="24"/>
          <w:szCs w:val="24"/>
        </w:rPr>
        <w:t xml:space="preserve"> </w:t>
      </w:r>
      <w:r>
        <w:rPr>
          <w:rFonts w:asciiTheme="majorHAnsi" w:hAnsiTheme="majorHAnsi"/>
          <w:b/>
          <w:sz w:val="24"/>
          <w:szCs w:val="24"/>
        </w:rPr>
        <w:t xml:space="preserve"> </w:t>
      </w:r>
      <w:r w:rsidRPr="00A928FF">
        <w:rPr>
          <w:rFonts w:asciiTheme="majorHAnsi" w:hAnsiTheme="majorHAnsi"/>
          <w:b/>
          <w:sz w:val="24"/>
          <w:szCs w:val="24"/>
        </w:rPr>
        <w:t>Applicable Law and Jurisdiction of Court</w:t>
      </w:r>
    </w:p>
    <w:p w:rsidR="00A928FF" w:rsidRDefault="00A928FF" w:rsidP="00A928FF">
      <w:pPr>
        <w:pStyle w:val="Bodytext0"/>
        <w:shd w:val="clear" w:color="auto" w:fill="auto"/>
        <w:spacing w:before="0" w:after="0" w:line="317" w:lineRule="exact"/>
        <w:ind w:left="426" w:firstLine="0"/>
        <w:rPr>
          <w:rFonts w:asciiTheme="majorHAnsi" w:hAnsiTheme="majorHAnsi"/>
          <w:sz w:val="24"/>
          <w:szCs w:val="24"/>
        </w:rPr>
      </w:pPr>
      <w:r w:rsidRPr="00A928FF">
        <w:rPr>
          <w:rFonts w:asciiTheme="majorHAnsi" w:hAnsiTheme="majorHAnsi"/>
          <w:sz w:val="24"/>
          <w:szCs w:val="24"/>
        </w:rPr>
        <w:t>The contract shall be governed by and interpreted in accordance with the laws of India</w:t>
      </w:r>
      <w:r>
        <w:rPr>
          <w:rFonts w:asciiTheme="majorHAnsi" w:hAnsiTheme="majorHAnsi"/>
          <w:sz w:val="24"/>
          <w:szCs w:val="24"/>
        </w:rPr>
        <w:t xml:space="preserve"> </w:t>
      </w:r>
      <w:r w:rsidRPr="00A928FF">
        <w:rPr>
          <w:rFonts w:asciiTheme="majorHAnsi" w:hAnsiTheme="majorHAnsi"/>
          <w:sz w:val="24"/>
          <w:szCs w:val="24"/>
        </w:rPr>
        <w:t>for the time being in force. The Court located at the place of issue of contract shall have</w:t>
      </w:r>
      <w:r>
        <w:rPr>
          <w:rFonts w:asciiTheme="majorHAnsi" w:hAnsiTheme="majorHAnsi"/>
          <w:sz w:val="24"/>
          <w:szCs w:val="24"/>
        </w:rPr>
        <w:t xml:space="preserve"> </w:t>
      </w:r>
      <w:r w:rsidRPr="00A928FF">
        <w:rPr>
          <w:rFonts w:asciiTheme="majorHAnsi" w:hAnsiTheme="majorHAnsi"/>
          <w:sz w:val="24"/>
          <w:szCs w:val="24"/>
        </w:rPr>
        <w:t>jurisdiction to decide any dispute arising out of in respect of the contract. It is specifically</w:t>
      </w:r>
      <w:r>
        <w:rPr>
          <w:rFonts w:asciiTheme="majorHAnsi" w:hAnsiTheme="majorHAnsi"/>
          <w:sz w:val="24"/>
          <w:szCs w:val="24"/>
        </w:rPr>
        <w:t xml:space="preserve"> </w:t>
      </w:r>
      <w:r w:rsidRPr="00A928FF">
        <w:rPr>
          <w:rFonts w:asciiTheme="majorHAnsi" w:hAnsiTheme="majorHAnsi"/>
          <w:sz w:val="24"/>
          <w:szCs w:val="24"/>
        </w:rPr>
        <w:t>agreed that no other Court shall have jurisdiction in the matter.</w:t>
      </w:r>
    </w:p>
    <w:p w:rsidR="003C74DF" w:rsidRDefault="003C74DF" w:rsidP="00A928FF">
      <w:pPr>
        <w:pStyle w:val="Bodytext0"/>
        <w:shd w:val="clear" w:color="auto" w:fill="auto"/>
        <w:spacing w:before="0" w:after="0" w:line="317" w:lineRule="exact"/>
        <w:ind w:left="426" w:firstLine="0"/>
        <w:rPr>
          <w:rFonts w:asciiTheme="majorHAnsi" w:hAnsiTheme="majorHAnsi"/>
          <w:sz w:val="24"/>
          <w:szCs w:val="24"/>
        </w:rPr>
      </w:pPr>
    </w:p>
    <w:p w:rsidR="003C74DF" w:rsidRDefault="003C74DF" w:rsidP="00501FA6">
      <w:pPr>
        <w:pStyle w:val="Bodytext0"/>
        <w:numPr>
          <w:ilvl w:val="0"/>
          <w:numId w:val="12"/>
        </w:numPr>
        <w:shd w:val="clear" w:color="auto" w:fill="auto"/>
        <w:spacing w:before="0" w:after="0" w:line="317" w:lineRule="exact"/>
        <w:rPr>
          <w:rFonts w:asciiTheme="majorHAnsi" w:hAnsiTheme="majorHAnsi"/>
          <w:b/>
          <w:sz w:val="24"/>
          <w:szCs w:val="24"/>
        </w:rPr>
      </w:pPr>
      <w:r>
        <w:rPr>
          <w:rFonts w:asciiTheme="majorHAnsi" w:hAnsiTheme="majorHAnsi"/>
          <w:sz w:val="24"/>
          <w:szCs w:val="24"/>
        </w:rPr>
        <w:t xml:space="preserve">   </w:t>
      </w:r>
      <w:r w:rsidRPr="003C74DF">
        <w:rPr>
          <w:rFonts w:asciiTheme="majorHAnsi" w:hAnsiTheme="majorHAnsi"/>
          <w:b/>
          <w:sz w:val="24"/>
          <w:szCs w:val="24"/>
        </w:rPr>
        <w:t>Other Terms &amp; Conditions</w:t>
      </w:r>
    </w:p>
    <w:p w:rsidR="008B0A6D" w:rsidRPr="003C74DF" w:rsidRDefault="008B0A6D" w:rsidP="008B0A6D">
      <w:pPr>
        <w:pStyle w:val="Bodytext0"/>
        <w:shd w:val="clear" w:color="auto" w:fill="auto"/>
        <w:spacing w:before="0" w:after="0" w:line="317" w:lineRule="exact"/>
        <w:ind w:left="405" w:firstLine="0"/>
        <w:rPr>
          <w:rFonts w:asciiTheme="majorHAnsi" w:hAnsiTheme="majorHAnsi"/>
          <w:b/>
          <w:sz w:val="24"/>
          <w:szCs w:val="24"/>
        </w:rPr>
      </w:pPr>
    </w:p>
    <w:p w:rsidR="003C74DF" w:rsidRPr="003C74DF" w:rsidRDefault="003C74DF" w:rsidP="00501FA6">
      <w:pPr>
        <w:pStyle w:val="Bodytext0"/>
        <w:numPr>
          <w:ilvl w:val="0"/>
          <w:numId w:val="15"/>
        </w:numPr>
        <w:shd w:val="clear" w:color="auto" w:fill="auto"/>
        <w:tabs>
          <w:tab w:val="left" w:pos="2020"/>
        </w:tabs>
        <w:spacing w:before="0" w:after="120" w:line="317" w:lineRule="exact"/>
        <w:ind w:left="426" w:right="4" w:firstLine="0"/>
        <w:rPr>
          <w:rFonts w:asciiTheme="majorHAnsi" w:hAnsiTheme="majorHAnsi"/>
          <w:sz w:val="24"/>
          <w:szCs w:val="24"/>
        </w:rPr>
      </w:pPr>
      <w:r w:rsidRPr="003C74DF">
        <w:rPr>
          <w:rFonts w:asciiTheme="majorHAnsi" w:hAnsiTheme="majorHAnsi"/>
          <w:sz w:val="24"/>
          <w:szCs w:val="24"/>
        </w:rPr>
        <w:t>The Project will be awarded for a period of 5 years and the Service Provider will be obliged to establish, manage and operate the Project in accordance with the provisions of a Contract Agreement and terms and conditions therein. It could be cancelled at any time after providing an opportunity of hearing by the Authority, in case the contractor</w:t>
      </w:r>
      <w:r w:rsidR="0022010F">
        <w:rPr>
          <w:rFonts w:asciiTheme="majorHAnsi" w:hAnsiTheme="majorHAnsi"/>
          <w:sz w:val="24"/>
          <w:szCs w:val="24"/>
        </w:rPr>
        <w:t>/service provider</w:t>
      </w:r>
      <w:r w:rsidRPr="003C74DF">
        <w:rPr>
          <w:rFonts w:asciiTheme="majorHAnsi" w:hAnsiTheme="majorHAnsi"/>
          <w:sz w:val="24"/>
          <w:szCs w:val="24"/>
        </w:rPr>
        <w:t xml:space="preserve"> does not follow the rules, regulations and terms and condition of the contract.</w:t>
      </w:r>
    </w:p>
    <w:p w:rsidR="003C74DF" w:rsidRPr="003C74DF" w:rsidRDefault="00172B19" w:rsidP="00501FA6">
      <w:pPr>
        <w:pStyle w:val="Bodytext0"/>
        <w:numPr>
          <w:ilvl w:val="0"/>
          <w:numId w:val="15"/>
        </w:numPr>
        <w:shd w:val="clear" w:color="auto" w:fill="auto"/>
        <w:tabs>
          <w:tab w:val="left" w:pos="2020"/>
        </w:tabs>
        <w:spacing w:before="0" w:after="120" w:line="317" w:lineRule="exact"/>
        <w:ind w:left="426" w:right="4" w:firstLine="0"/>
        <w:rPr>
          <w:rFonts w:asciiTheme="majorHAnsi" w:hAnsiTheme="majorHAnsi"/>
          <w:sz w:val="24"/>
          <w:szCs w:val="24"/>
        </w:rPr>
      </w:pPr>
      <w:r>
        <w:rPr>
          <w:rFonts w:asciiTheme="majorHAnsi" w:hAnsiTheme="majorHAnsi"/>
          <w:sz w:val="24"/>
          <w:szCs w:val="24"/>
        </w:rPr>
        <w:t xml:space="preserve">The Authority will </w:t>
      </w:r>
      <w:r w:rsidR="003C74DF" w:rsidRPr="003C74DF">
        <w:rPr>
          <w:rFonts w:asciiTheme="majorHAnsi" w:hAnsiTheme="majorHAnsi"/>
          <w:sz w:val="24"/>
          <w:szCs w:val="24"/>
        </w:rPr>
        <w:t xml:space="preserve">provide the required space, for establishing the Project. A lease agreement shall be enforced for the full term of the contract at value and terms declared by the authority. A Possession Certificate in plain paper shall be issued while handing </w:t>
      </w:r>
      <w:r>
        <w:rPr>
          <w:rFonts w:asciiTheme="majorHAnsi" w:hAnsiTheme="majorHAnsi"/>
          <w:sz w:val="24"/>
          <w:szCs w:val="24"/>
        </w:rPr>
        <w:t>over the above mentioned space. In any of these cases R</w:t>
      </w:r>
      <w:r w:rsidR="003C74DF" w:rsidRPr="003C74DF">
        <w:rPr>
          <w:rFonts w:asciiTheme="majorHAnsi" w:hAnsiTheme="majorHAnsi"/>
          <w:sz w:val="24"/>
          <w:szCs w:val="24"/>
        </w:rPr>
        <w:t>efurbished Dialysis machine is not allowed.</w:t>
      </w:r>
    </w:p>
    <w:p w:rsidR="003C74DF" w:rsidRDefault="003C74DF" w:rsidP="00501FA6">
      <w:pPr>
        <w:pStyle w:val="Bodytext0"/>
        <w:numPr>
          <w:ilvl w:val="0"/>
          <w:numId w:val="15"/>
        </w:numPr>
        <w:shd w:val="clear" w:color="auto" w:fill="auto"/>
        <w:tabs>
          <w:tab w:val="left" w:pos="2020"/>
        </w:tabs>
        <w:spacing w:before="0" w:after="124" w:line="317" w:lineRule="exact"/>
        <w:ind w:left="426" w:right="4" w:firstLine="0"/>
        <w:rPr>
          <w:rFonts w:asciiTheme="majorHAnsi" w:hAnsiTheme="majorHAnsi"/>
          <w:sz w:val="24"/>
          <w:szCs w:val="24"/>
        </w:rPr>
      </w:pPr>
      <w:r w:rsidRPr="003C74DF">
        <w:rPr>
          <w:rFonts w:asciiTheme="majorHAnsi" w:hAnsiTheme="majorHAnsi"/>
          <w:sz w:val="24"/>
          <w:szCs w:val="24"/>
        </w:rPr>
        <w:t xml:space="preserve">New Installation &amp; continuation: The service provider shall commission the Dialysis facility within 90 days of the signing of the contract by both parties. In case of continuation of the service provider for the subsequent contract period, this time period shall not be </w:t>
      </w:r>
      <w:r w:rsidR="0022010F">
        <w:rPr>
          <w:rFonts w:asciiTheme="majorHAnsi" w:hAnsiTheme="majorHAnsi"/>
          <w:sz w:val="24"/>
          <w:szCs w:val="24"/>
        </w:rPr>
        <w:t>applicable</w:t>
      </w:r>
      <w:r w:rsidRPr="003C74DF">
        <w:rPr>
          <w:rFonts w:asciiTheme="majorHAnsi" w:hAnsiTheme="majorHAnsi"/>
          <w:sz w:val="24"/>
          <w:szCs w:val="24"/>
        </w:rPr>
        <w:t>.</w:t>
      </w:r>
    </w:p>
    <w:p w:rsidR="000E34F3" w:rsidRPr="003C74DF" w:rsidRDefault="000E34F3" w:rsidP="0010718D">
      <w:pPr>
        <w:pStyle w:val="Bodytext0"/>
        <w:shd w:val="clear" w:color="auto" w:fill="auto"/>
        <w:tabs>
          <w:tab w:val="left" w:pos="2020"/>
        </w:tabs>
        <w:spacing w:before="0" w:after="124" w:line="317" w:lineRule="exact"/>
        <w:ind w:left="426" w:right="4" w:firstLine="0"/>
        <w:rPr>
          <w:rFonts w:asciiTheme="majorHAnsi" w:hAnsiTheme="majorHAnsi"/>
          <w:sz w:val="24"/>
          <w:szCs w:val="24"/>
        </w:rPr>
      </w:pPr>
    </w:p>
    <w:p w:rsidR="00085DB4" w:rsidRPr="00085DB4" w:rsidRDefault="003C74DF" w:rsidP="00085DB4">
      <w:pPr>
        <w:pStyle w:val="Bodytext0"/>
        <w:numPr>
          <w:ilvl w:val="0"/>
          <w:numId w:val="15"/>
        </w:numPr>
        <w:shd w:val="clear" w:color="auto" w:fill="auto"/>
        <w:tabs>
          <w:tab w:val="left" w:pos="2020"/>
        </w:tabs>
        <w:spacing w:before="0" w:after="112" w:line="312" w:lineRule="exact"/>
        <w:ind w:left="426" w:right="4" w:firstLine="0"/>
        <w:rPr>
          <w:rFonts w:asciiTheme="majorHAnsi" w:hAnsiTheme="majorHAnsi"/>
          <w:sz w:val="24"/>
          <w:szCs w:val="24"/>
        </w:rPr>
      </w:pPr>
      <w:r w:rsidRPr="003C74DF">
        <w:rPr>
          <w:rFonts w:asciiTheme="majorHAnsi" w:hAnsiTheme="majorHAnsi"/>
          <w:sz w:val="24"/>
          <w:szCs w:val="24"/>
        </w:rPr>
        <w:t>Technology Up gradation: The machine shall be suitably upgraded by the service provider under following condition</w:t>
      </w:r>
      <w:r w:rsidR="00AC57F5">
        <w:rPr>
          <w:rFonts w:asciiTheme="majorHAnsi" w:hAnsiTheme="majorHAnsi"/>
          <w:sz w:val="24"/>
          <w:szCs w:val="24"/>
        </w:rPr>
        <w:t>.</w:t>
      </w:r>
    </w:p>
    <w:p w:rsidR="00AC57F5" w:rsidRDefault="00AC57F5" w:rsidP="00085DB4">
      <w:pPr>
        <w:pStyle w:val="Bodytext0"/>
        <w:numPr>
          <w:ilvl w:val="0"/>
          <w:numId w:val="16"/>
        </w:numPr>
        <w:shd w:val="clear" w:color="auto" w:fill="auto"/>
        <w:tabs>
          <w:tab w:val="left" w:pos="1134"/>
        </w:tabs>
        <w:spacing w:before="0" w:after="0" w:line="322" w:lineRule="exact"/>
        <w:ind w:left="2070" w:right="-65" w:hanging="936"/>
        <w:rPr>
          <w:rFonts w:asciiTheme="majorHAnsi" w:hAnsiTheme="majorHAnsi"/>
          <w:sz w:val="24"/>
          <w:szCs w:val="24"/>
        </w:rPr>
      </w:pPr>
      <w:r w:rsidRPr="008637DB">
        <w:rPr>
          <w:rFonts w:asciiTheme="majorHAnsi" w:hAnsiTheme="majorHAnsi"/>
          <w:sz w:val="24"/>
          <w:szCs w:val="24"/>
        </w:rPr>
        <w:t>Review by a board appointed by Authority upon assessing the need for a technology up gradation. Such reviews should not be made in less than one year.</w:t>
      </w:r>
    </w:p>
    <w:p w:rsidR="00085DB4" w:rsidRPr="008637DB" w:rsidRDefault="00085DB4" w:rsidP="00085DB4">
      <w:pPr>
        <w:pStyle w:val="Bodytext0"/>
        <w:shd w:val="clear" w:color="auto" w:fill="auto"/>
        <w:tabs>
          <w:tab w:val="left" w:pos="1134"/>
        </w:tabs>
        <w:spacing w:before="0" w:after="0" w:line="322" w:lineRule="exact"/>
        <w:ind w:left="2070" w:right="-65" w:hanging="936"/>
        <w:rPr>
          <w:rFonts w:asciiTheme="majorHAnsi" w:hAnsiTheme="majorHAnsi"/>
          <w:sz w:val="24"/>
          <w:szCs w:val="24"/>
        </w:rPr>
      </w:pPr>
    </w:p>
    <w:p w:rsidR="00AC57F5" w:rsidRDefault="00AC57F5" w:rsidP="00085DB4">
      <w:pPr>
        <w:pStyle w:val="Bodytext0"/>
        <w:numPr>
          <w:ilvl w:val="0"/>
          <w:numId w:val="16"/>
        </w:numPr>
        <w:shd w:val="clear" w:color="auto" w:fill="auto"/>
        <w:tabs>
          <w:tab w:val="left" w:pos="1134"/>
          <w:tab w:val="left" w:pos="2405"/>
        </w:tabs>
        <w:spacing w:before="0" w:after="116" w:line="317" w:lineRule="exact"/>
        <w:ind w:left="2070" w:right="-65" w:hanging="936"/>
        <w:rPr>
          <w:rFonts w:asciiTheme="majorHAnsi" w:hAnsiTheme="majorHAnsi"/>
          <w:sz w:val="24"/>
          <w:szCs w:val="24"/>
        </w:rPr>
      </w:pPr>
      <w:r w:rsidRPr="008637DB">
        <w:rPr>
          <w:rFonts w:asciiTheme="majorHAnsi" w:hAnsiTheme="majorHAnsi"/>
          <w:sz w:val="24"/>
          <w:szCs w:val="24"/>
        </w:rPr>
        <w:t>Upon declaration of any national or international guideline accepted by the Government prohibiting the use of earlier (currently installed) technology</w:t>
      </w:r>
    </w:p>
    <w:p w:rsidR="00085DB4" w:rsidRDefault="00085DB4" w:rsidP="00085DB4">
      <w:pPr>
        <w:pStyle w:val="ListParagraph"/>
        <w:ind w:left="2070" w:right="-65" w:hanging="936"/>
        <w:rPr>
          <w:rFonts w:asciiTheme="majorHAnsi" w:hAnsiTheme="majorHAnsi"/>
          <w:sz w:val="24"/>
          <w:szCs w:val="24"/>
        </w:rPr>
      </w:pPr>
    </w:p>
    <w:p w:rsidR="00085DB4" w:rsidRPr="008637DB" w:rsidRDefault="00085DB4" w:rsidP="00085DB4">
      <w:pPr>
        <w:pStyle w:val="Bodytext0"/>
        <w:shd w:val="clear" w:color="auto" w:fill="auto"/>
        <w:tabs>
          <w:tab w:val="left" w:pos="1134"/>
          <w:tab w:val="left" w:pos="2405"/>
        </w:tabs>
        <w:spacing w:before="0" w:after="116" w:line="317" w:lineRule="exact"/>
        <w:ind w:left="2070" w:right="-65" w:hanging="936"/>
        <w:rPr>
          <w:rFonts w:asciiTheme="majorHAnsi" w:hAnsiTheme="majorHAnsi"/>
          <w:sz w:val="24"/>
          <w:szCs w:val="24"/>
        </w:rPr>
      </w:pPr>
    </w:p>
    <w:p w:rsidR="00AC57F5" w:rsidRPr="008637DB" w:rsidRDefault="00AC57F5" w:rsidP="00085DB4">
      <w:pPr>
        <w:pStyle w:val="Bodytext0"/>
        <w:numPr>
          <w:ilvl w:val="0"/>
          <w:numId w:val="16"/>
        </w:numPr>
        <w:shd w:val="clear" w:color="auto" w:fill="auto"/>
        <w:tabs>
          <w:tab w:val="left" w:pos="1134"/>
          <w:tab w:val="left" w:pos="2405"/>
        </w:tabs>
        <w:spacing w:before="0" w:after="217" w:line="322" w:lineRule="exact"/>
        <w:ind w:left="2070" w:right="-65" w:hanging="936"/>
        <w:rPr>
          <w:rFonts w:asciiTheme="majorHAnsi" w:hAnsiTheme="majorHAnsi"/>
          <w:sz w:val="24"/>
          <w:szCs w:val="24"/>
        </w:rPr>
      </w:pPr>
      <w:r w:rsidRPr="008637DB">
        <w:rPr>
          <w:rFonts w:asciiTheme="majorHAnsi" w:hAnsiTheme="majorHAnsi"/>
          <w:sz w:val="24"/>
          <w:szCs w:val="24"/>
        </w:rPr>
        <w:t>After completion of 2 contract periods each not less than 5 years, the entire Equipment machinery shall be replaced.</w:t>
      </w:r>
    </w:p>
    <w:p w:rsidR="00AC57F5" w:rsidRPr="00085DB4" w:rsidRDefault="00085DB4" w:rsidP="00501FA6">
      <w:pPr>
        <w:pStyle w:val="Bodytext0"/>
        <w:numPr>
          <w:ilvl w:val="0"/>
          <w:numId w:val="15"/>
        </w:numPr>
        <w:shd w:val="clear" w:color="auto" w:fill="auto"/>
        <w:tabs>
          <w:tab w:val="left" w:pos="426"/>
        </w:tabs>
        <w:spacing w:before="0" w:after="112" w:line="312" w:lineRule="exact"/>
        <w:ind w:left="426" w:right="4" w:firstLine="0"/>
        <w:rPr>
          <w:rFonts w:asciiTheme="majorHAnsi" w:hAnsiTheme="majorHAnsi"/>
          <w:sz w:val="24"/>
          <w:szCs w:val="24"/>
        </w:rPr>
      </w:pPr>
      <w:r>
        <w:rPr>
          <w:rFonts w:asciiTheme="majorHAnsi" w:hAnsiTheme="majorHAnsi"/>
          <w:sz w:val="24"/>
          <w:szCs w:val="24"/>
        </w:rPr>
        <w:t xml:space="preserve">            </w:t>
      </w:r>
      <w:r w:rsidR="00AC57F5" w:rsidRPr="000A4B2C">
        <w:rPr>
          <w:rFonts w:asciiTheme="majorHAnsi" w:hAnsiTheme="majorHAnsi"/>
          <w:sz w:val="24"/>
          <w:szCs w:val="24"/>
        </w:rPr>
        <w:t>One Dialysis facility would be installed for every district</w:t>
      </w:r>
      <w:r w:rsidR="00D1548E" w:rsidRPr="000A4B2C">
        <w:rPr>
          <w:rFonts w:asciiTheme="majorHAnsi" w:hAnsiTheme="majorHAnsi"/>
          <w:sz w:val="24"/>
          <w:szCs w:val="24"/>
        </w:rPr>
        <w:t xml:space="preserve"> hospital</w:t>
      </w:r>
      <w:r w:rsidR="0022010F">
        <w:rPr>
          <w:rFonts w:asciiTheme="majorHAnsi" w:hAnsiTheme="majorHAnsi"/>
          <w:sz w:val="24"/>
          <w:szCs w:val="24"/>
        </w:rPr>
        <w:t>.</w:t>
      </w:r>
      <w:r w:rsidR="00AC57F5" w:rsidRPr="000A4B2C">
        <w:rPr>
          <w:rFonts w:asciiTheme="majorHAnsi" w:hAnsiTheme="majorHAnsi"/>
          <w:sz w:val="24"/>
          <w:szCs w:val="24"/>
        </w:rPr>
        <w:t xml:space="preserve"> The list provided by state is attached as </w:t>
      </w:r>
      <w:r w:rsidR="00D1548E" w:rsidRPr="000A4B2C">
        <w:rPr>
          <w:rFonts w:asciiTheme="majorHAnsi" w:hAnsiTheme="majorHAnsi"/>
          <w:b/>
          <w:sz w:val="24"/>
          <w:szCs w:val="24"/>
        </w:rPr>
        <w:t>A</w:t>
      </w:r>
      <w:r w:rsidR="00AC57F5" w:rsidRPr="000A4B2C">
        <w:rPr>
          <w:rFonts w:asciiTheme="majorHAnsi" w:hAnsiTheme="majorHAnsi"/>
          <w:b/>
          <w:sz w:val="24"/>
          <w:szCs w:val="24"/>
        </w:rPr>
        <w:t>ppendix A.</w:t>
      </w:r>
    </w:p>
    <w:p w:rsidR="00AC57F5" w:rsidRPr="00085DB4" w:rsidRDefault="00085DB4" w:rsidP="00085DB4">
      <w:pPr>
        <w:pStyle w:val="Bodytext0"/>
        <w:numPr>
          <w:ilvl w:val="0"/>
          <w:numId w:val="15"/>
        </w:numPr>
        <w:shd w:val="clear" w:color="auto" w:fill="auto"/>
        <w:tabs>
          <w:tab w:val="left" w:pos="426"/>
        </w:tabs>
        <w:spacing w:before="0" w:after="112" w:line="312" w:lineRule="exact"/>
        <w:ind w:left="426" w:right="4" w:firstLine="0"/>
        <w:rPr>
          <w:rFonts w:asciiTheme="majorHAnsi" w:hAnsiTheme="majorHAnsi"/>
          <w:sz w:val="24"/>
          <w:szCs w:val="24"/>
        </w:rPr>
      </w:pPr>
      <w:r>
        <w:rPr>
          <w:rFonts w:asciiTheme="majorHAnsi" w:hAnsiTheme="majorHAnsi"/>
          <w:sz w:val="24"/>
          <w:szCs w:val="24"/>
        </w:rPr>
        <w:t xml:space="preserve">                         </w:t>
      </w:r>
      <w:r w:rsidR="00AC57F5" w:rsidRPr="00085DB4">
        <w:rPr>
          <w:rFonts w:asciiTheme="majorHAnsi" w:hAnsiTheme="majorHAnsi"/>
          <w:sz w:val="24"/>
          <w:szCs w:val="24"/>
        </w:rPr>
        <w:t>All the pre-requisites such as civil, electrical, air-conditioning, computer or any other changes in the site for installation of machine will be executed by the service provider at its own cost, with due permission of the Authority. The district hospital administration will not be responsible for any loss/ damage to the machine/ property due to natural hazard and licensee will take adequate insurance cover at his own risk &amp; liability for all damages arising out due to any unprecedented reasons. The service provider shall provide round the clock security services for the Dialysis facility at its own cost for the entire period of contract. The contract and terms thereof shall be governed by indemnification clause.</w:t>
      </w:r>
    </w:p>
    <w:p w:rsidR="00085DB4" w:rsidRPr="00085DB4" w:rsidRDefault="00085DB4" w:rsidP="00085DB4">
      <w:pPr>
        <w:pStyle w:val="Bodytext0"/>
        <w:shd w:val="clear" w:color="auto" w:fill="auto"/>
        <w:tabs>
          <w:tab w:val="left" w:pos="426"/>
          <w:tab w:val="left" w:pos="9639"/>
          <w:tab w:val="right" w:pos="10769"/>
        </w:tabs>
        <w:spacing w:before="0" w:after="0" w:line="240" w:lineRule="auto"/>
        <w:ind w:right="-138" w:firstLine="0"/>
        <w:rPr>
          <w:rFonts w:asciiTheme="majorHAnsi" w:hAnsiTheme="majorHAnsi"/>
          <w:sz w:val="12"/>
          <w:szCs w:val="24"/>
        </w:rPr>
      </w:pPr>
    </w:p>
    <w:p w:rsidR="00D1548E" w:rsidRDefault="00D1548E" w:rsidP="00501FA6">
      <w:pPr>
        <w:pStyle w:val="Bodytext0"/>
        <w:numPr>
          <w:ilvl w:val="0"/>
          <w:numId w:val="15"/>
        </w:numPr>
        <w:shd w:val="clear" w:color="auto" w:fill="auto"/>
        <w:tabs>
          <w:tab w:val="left" w:pos="426"/>
        </w:tabs>
        <w:spacing w:before="0" w:after="112" w:line="312" w:lineRule="exact"/>
        <w:ind w:left="426" w:right="4" w:firstLine="0"/>
        <w:rPr>
          <w:rFonts w:asciiTheme="majorHAnsi" w:hAnsiTheme="majorHAnsi"/>
          <w:sz w:val="24"/>
          <w:szCs w:val="24"/>
        </w:rPr>
      </w:pPr>
      <w:r>
        <w:rPr>
          <w:rFonts w:asciiTheme="majorHAnsi" w:hAnsiTheme="majorHAnsi"/>
          <w:sz w:val="24"/>
          <w:szCs w:val="24"/>
        </w:rPr>
        <w:t xml:space="preserve">        </w:t>
      </w:r>
      <w:r w:rsidR="00F24246">
        <w:rPr>
          <w:rFonts w:asciiTheme="majorHAnsi" w:hAnsiTheme="majorHAnsi"/>
          <w:sz w:val="24"/>
          <w:szCs w:val="24"/>
        </w:rPr>
        <w:t xml:space="preserve">  </w:t>
      </w:r>
      <w:r>
        <w:rPr>
          <w:rFonts w:asciiTheme="majorHAnsi" w:hAnsiTheme="majorHAnsi"/>
          <w:sz w:val="24"/>
          <w:szCs w:val="24"/>
        </w:rPr>
        <w:t xml:space="preserve"> </w:t>
      </w:r>
      <w:r w:rsidR="00AC57F5" w:rsidRPr="00D1548E">
        <w:rPr>
          <w:rFonts w:asciiTheme="majorHAnsi" w:hAnsiTheme="majorHAnsi"/>
          <w:sz w:val="24"/>
          <w:szCs w:val="24"/>
        </w:rPr>
        <w:t>All expenses on account of man power, electricity, water and other maintenance of premises and the machine, security or any other expenses incurred in the day to day running of the machine shall be borne by the provider.</w:t>
      </w:r>
    </w:p>
    <w:p w:rsidR="00AC57F5" w:rsidRDefault="00085DB4" w:rsidP="00501FA6">
      <w:pPr>
        <w:pStyle w:val="Bodytext0"/>
        <w:numPr>
          <w:ilvl w:val="0"/>
          <w:numId w:val="15"/>
        </w:numPr>
        <w:shd w:val="clear" w:color="auto" w:fill="auto"/>
        <w:tabs>
          <w:tab w:val="left" w:pos="426"/>
        </w:tabs>
        <w:spacing w:before="0" w:after="112" w:line="312" w:lineRule="exact"/>
        <w:ind w:left="426" w:right="4" w:firstLine="0"/>
        <w:rPr>
          <w:rFonts w:asciiTheme="majorHAnsi" w:hAnsiTheme="majorHAnsi"/>
          <w:sz w:val="24"/>
          <w:szCs w:val="24"/>
        </w:rPr>
      </w:pPr>
      <w:r>
        <w:rPr>
          <w:rFonts w:asciiTheme="majorHAnsi" w:hAnsiTheme="majorHAnsi"/>
          <w:sz w:val="24"/>
          <w:szCs w:val="24"/>
        </w:rPr>
        <w:t xml:space="preserve">          </w:t>
      </w:r>
      <w:r w:rsidR="00AC57F5" w:rsidRPr="00D1548E">
        <w:rPr>
          <w:rFonts w:asciiTheme="majorHAnsi" w:hAnsiTheme="majorHAnsi"/>
          <w:sz w:val="24"/>
          <w:szCs w:val="24"/>
        </w:rPr>
        <w:t>The service provider shall provide for storage of soft copy and hard copy of all records at the District/Sub-district Hospital at its own cost. In case of change of service provider for any reason, the stored data must be transferred to the new provider for continuation of storage.</w:t>
      </w:r>
    </w:p>
    <w:p w:rsidR="00085DB4" w:rsidRPr="00085DB4" w:rsidRDefault="00085DB4" w:rsidP="00085DB4">
      <w:pPr>
        <w:pStyle w:val="Bodytext0"/>
        <w:shd w:val="clear" w:color="auto" w:fill="auto"/>
        <w:spacing w:before="0" w:after="120" w:line="317" w:lineRule="exact"/>
        <w:ind w:left="426" w:right="4" w:firstLine="0"/>
        <w:rPr>
          <w:rFonts w:asciiTheme="majorHAnsi" w:hAnsiTheme="majorHAnsi"/>
          <w:sz w:val="24"/>
          <w:szCs w:val="24"/>
          <w:u w:val="single"/>
        </w:rPr>
      </w:pPr>
      <w:r>
        <w:rPr>
          <w:rFonts w:asciiTheme="majorHAnsi" w:hAnsiTheme="majorHAnsi"/>
          <w:sz w:val="24"/>
          <w:szCs w:val="24"/>
        </w:rPr>
        <w:t xml:space="preserve">(i)                    </w:t>
      </w:r>
      <w:r w:rsidR="00EA71DD" w:rsidRPr="00F24246">
        <w:rPr>
          <w:rFonts w:asciiTheme="majorHAnsi" w:hAnsiTheme="majorHAnsi"/>
          <w:sz w:val="24"/>
          <w:szCs w:val="24"/>
          <w:u w:val="single"/>
        </w:rPr>
        <w:t xml:space="preserve">Service Provider shall ensure best quality of tests and protocols and shall submit a half yearly report of clinical audit done by a third party or as nominated by the authority. Service provider to provide the Kt/v and </w:t>
      </w:r>
      <w:r w:rsidR="00CF57C7" w:rsidRPr="00F24246">
        <w:rPr>
          <w:rFonts w:asciiTheme="majorHAnsi" w:hAnsiTheme="majorHAnsi"/>
          <w:sz w:val="24"/>
          <w:szCs w:val="24"/>
          <w:u w:val="single"/>
        </w:rPr>
        <w:t>standardized</w:t>
      </w:r>
      <w:r w:rsidR="00EA71DD" w:rsidRPr="00F24246">
        <w:rPr>
          <w:rFonts w:asciiTheme="majorHAnsi" w:hAnsiTheme="majorHAnsi"/>
          <w:sz w:val="24"/>
          <w:szCs w:val="24"/>
          <w:u w:val="single"/>
        </w:rPr>
        <w:t xml:space="preserve"> Kt/V report for each patient to the committee</w:t>
      </w:r>
    </w:p>
    <w:p w:rsidR="00446158" w:rsidRDefault="00EA71DD" w:rsidP="0022010F">
      <w:pPr>
        <w:pStyle w:val="Bodytext0"/>
        <w:shd w:val="clear" w:color="auto" w:fill="auto"/>
        <w:spacing w:before="0" w:after="116" w:line="317" w:lineRule="exact"/>
        <w:ind w:left="426" w:right="4" w:firstLine="0"/>
        <w:rPr>
          <w:rFonts w:asciiTheme="majorHAnsi" w:hAnsiTheme="majorHAnsi"/>
          <w:sz w:val="24"/>
          <w:szCs w:val="24"/>
        </w:rPr>
      </w:pPr>
      <w:r w:rsidRPr="00F24246">
        <w:rPr>
          <w:rFonts w:asciiTheme="majorHAnsi" w:hAnsiTheme="majorHAnsi"/>
          <w:sz w:val="24"/>
          <w:szCs w:val="24"/>
        </w:rPr>
        <w:t>(</w:t>
      </w:r>
      <w:r w:rsidR="00085DB4">
        <w:rPr>
          <w:rFonts w:asciiTheme="majorHAnsi" w:hAnsiTheme="majorHAnsi"/>
          <w:sz w:val="24"/>
          <w:szCs w:val="24"/>
        </w:rPr>
        <w:t>j</w:t>
      </w:r>
      <w:r w:rsidRPr="00F24246">
        <w:rPr>
          <w:rFonts w:asciiTheme="majorHAnsi" w:hAnsiTheme="majorHAnsi"/>
          <w:sz w:val="24"/>
          <w:szCs w:val="24"/>
        </w:rPr>
        <w:t>)</w:t>
      </w:r>
      <w:r w:rsidR="00F24246">
        <w:rPr>
          <w:rFonts w:asciiTheme="majorHAnsi" w:hAnsiTheme="majorHAnsi"/>
          <w:sz w:val="24"/>
          <w:szCs w:val="24"/>
        </w:rPr>
        <w:t xml:space="preserve">       </w:t>
      </w:r>
      <w:r w:rsidRPr="00F24246">
        <w:rPr>
          <w:rFonts w:asciiTheme="majorHAnsi" w:hAnsiTheme="majorHAnsi"/>
          <w:sz w:val="24"/>
          <w:szCs w:val="24"/>
        </w:rPr>
        <w:t xml:space="preserve"> </w:t>
      </w:r>
      <w:r w:rsidR="00F24246">
        <w:rPr>
          <w:rFonts w:asciiTheme="majorHAnsi" w:hAnsiTheme="majorHAnsi"/>
          <w:sz w:val="24"/>
          <w:szCs w:val="24"/>
        </w:rPr>
        <w:t xml:space="preserve">           </w:t>
      </w:r>
      <w:r w:rsidRPr="00F24246">
        <w:rPr>
          <w:rFonts w:asciiTheme="majorHAnsi" w:hAnsiTheme="majorHAnsi"/>
          <w:sz w:val="24"/>
          <w:szCs w:val="24"/>
        </w:rPr>
        <w:t xml:space="preserve">Annual review of performance and observance of terms &amp; conditions shall be carried out by a committee which shall include CMO &amp; Head of department of Nephrology of the Govt. Teaching hospital along with other members nominated by the authority. The report of this annual review shall </w:t>
      </w:r>
      <w:r w:rsidR="008637DB">
        <w:rPr>
          <w:rFonts w:asciiTheme="majorHAnsi" w:hAnsiTheme="majorHAnsi"/>
          <w:sz w:val="24"/>
          <w:szCs w:val="24"/>
        </w:rPr>
        <w:t xml:space="preserve">form the basis for extension of </w:t>
      </w:r>
      <w:r w:rsidRPr="00F24246">
        <w:rPr>
          <w:rFonts w:asciiTheme="majorHAnsi" w:hAnsiTheme="majorHAnsi"/>
          <w:sz w:val="24"/>
          <w:szCs w:val="24"/>
        </w:rPr>
        <w:t>the contract annually within the contract period.</w:t>
      </w:r>
    </w:p>
    <w:p w:rsidR="00446158" w:rsidRDefault="00446158" w:rsidP="008637DB">
      <w:pPr>
        <w:pStyle w:val="Bodytext0"/>
        <w:shd w:val="clear" w:color="auto" w:fill="auto"/>
        <w:spacing w:before="0" w:after="120" w:line="317" w:lineRule="exact"/>
        <w:ind w:left="426" w:right="4" w:firstLine="0"/>
        <w:rPr>
          <w:rFonts w:asciiTheme="majorHAnsi" w:hAnsiTheme="majorHAnsi"/>
          <w:sz w:val="24"/>
          <w:szCs w:val="24"/>
        </w:rPr>
      </w:pPr>
      <w:r>
        <w:rPr>
          <w:rFonts w:asciiTheme="majorHAnsi" w:hAnsiTheme="majorHAnsi"/>
          <w:sz w:val="24"/>
          <w:szCs w:val="24"/>
        </w:rPr>
        <w:t>(</w:t>
      </w:r>
      <w:r w:rsidR="00085DB4">
        <w:rPr>
          <w:rFonts w:asciiTheme="majorHAnsi" w:hAnsiTheme="majorHAnsi"/>
          <w:sz w:val="24"/>
          <w:szCs w:val="24"/>
        </w:rPr>
        <w:t>k</w:t>
      </w:r>
      <w:r>
        <w:rPr>
          <w:rFonts w:asciiTheme="majorHAnsi" w:hAnsiTheme="majorHAnsi"/>
          <w:sz w:val="24"/>
          <w:szCs w:val="24"/>
        </w:rPr>
        <w:t xml:space="preserve">)              </w:t>
      </w:r>
      <w:r w:rsidRPr="00446158">
        <w:rPr>
          <w:rFonts w:asciiTheme="majorHAnsi" w:hAnsiTheme="majorHAnsi"/>
          <w:sz w:val="24"/>
          <w:szCs w:val="24"/>
        </w:rPr>
        <w:t>The service provider will have to maintain an uptime of 90% with maximum 7 days of downtime at a stretch of any single dialysis machine of the facility. In case the service provider fails to do so, the provider shall pay a sum equivalent to cost</w:t>
      </w:r>
      <w:r>
        <w:rPr>
          <w:rFonts w:asciiTheme="majorHAnsi" w:hAnsiTheme="majorHAnsi"/>
          <w:sz w:val="24"/>
          <w:szCs w:val="24"/>
        </w:rPr>
        <w:t xml:space="preserve"> </w:t>
      </w:r>
      <w:r w:rsidR="008637DB">
        <w:rPr>
          <w:rFonts w:asciiTheme="majorHAnsi" w:hAnsiTheme="majorHAnsi"/>
          <w:sz w:val="24"/>
          <w:szCs w:val="24"/>
        </w:rPr>
        <w:t xml:space="preserve">of a </w:t>
      </w:r>
      <w:r w:rsidRPr="00446158">
        <w:rPr>
          <w:rFonts w:asciiTheme="majorHAnsi" w:hAnsiTheme="majorHAnsi"/>
          <w:sz w:val="24"/>
          <w:szCs w:val="24"/>
        </w:rPr>
        <w:t>single dialysis multiplied by total number of dialysis done per day during the given month, for each day of shutdown beyond 7 days. If shut down extends beyond 30 days due to technical and/or administrative reasons on the part of service provider, the contract may be cancelled. Contractor shall make alternative arrangements for provision of dialysis (including free transportation of patients) in case the machine is out of order/ broken down for period greater than 24 hours. The rates at which the Authority has engaged the service provider shall not change in any case.</w:t>
      </w:r>
    </w:p>
    <w:p w:rsidR="00085DB4" w:rsidRDefault="00085DB4" w:rsidP="008637DB">
      <w:pPr>
        <w:pStyle w:val="Bodytext0"/>
        <w:shd w:val="clear" w:color="auto" w:fill="auto"/>
        <w:spacing w:before="0" w:after="120" w:line="317" w:lineRule="exact"/>
        <w:ind w:left="426" w:right="4" w:firstLine="0"/>
        <w:rPr>
          <w:rFonts w:asciiTheme="majorHAnsi" w:hAnsiTheme="majorHAnsi"/>
          <w:sz w:val="24"/>
          <w:szCs w:val="24"/>
        </w:rPr>
      </w:pPr>
    </w:p>
    <w:p w:rsidR="00085DB4" w:rsidRDefault="00085DB4" w:rsidP="008637DB">
      <w:pPr>
        <w:pStyle w:val="Bodytext0"/>
        <w:shd w:val="clear" w:color="auto" w:fill="auto"/>
        <w:spacing w:before="0" w:after="120" w:line="317" w:lineRule="exact"/>
        <w:ind w:left="426" w:right="4" w:firstLine="0"/>
        <w:rPr>
          <w:rFonts w:asciiTheme="majorHAnsi" w:hAnsiTheme="majorHAnsi"/>
          <w:sz w:val="24"/>
          <w:szCs w:val="24"/>
        </w:rPr>
      </w:pPr>
    </w:p>
    <w:p w:rsidR="00706B5D" w:rsidRDefault="00065E5A" w:rsidP="00706B5D">
      <w:pPr>
        <w:pStyle w:val="Bodytext0"/>
        <w:shd w:val="clear" w:color="auto" w:fill="auto"/>
        <w:spacing w:before="0" w:after="120" w:line="317" w:lineRule="exact"/>
        <w:ind w:left="426" w:right="4" w:firstLine="0"/>
        <w:rPr>
          <w:rFonts w:asciiTheme="majorHAnsi" w:hAnsiTheme="majorHAnsi"/>
          <w:sz w:val="24"/>
          <w:szCs w:val="24"/>
        </w:rPr>
      </w:pPr>
      <w:r>
        <w:rPr>
          <w:rFonts w:asciiTheme="majorHAnsi" w:hAnsiTheme="majorHAnsi"/>
          <w:sz w:val="24"/>
          <w:szCs w:val="24"/>
        </w:rPr>
        <w:t>(</w:t>
      </w:r>
      <w:r w:rsidR="00085DB4">
        <w:rPr>
          <w:rFonts w:asciiTheme="majorHAnsi" w:hAnsiTheme="majorHAnsi"/>
          <w:sz w:val="24"/>
          <w:szCs w:val="24"/>
        </w:rPr>
        <w:t>l</w:t>
      </w:r>
      <w:r>
        <w:rPr>
          <w:rFonts w:asciiTheme="majorHAnsi" w:hAnsiTheme="majorHAnsi"/>
          <w:sz w:val="24"/>
          <w:szCs w:val="24"/>
        </w:rPr>
        <w:t xml:space="preserve">)                </w:t>
      </w:r>
      <w:r w:rsidR="00706B5D" w:rsidRPr="00706B5D">
        <w:rPr>
          <w:rFonts w:asciiTheme="majorHAnsi" w:hAnsiTheme="majorHAnsi"/>
          <w:sz w:val="24"/>
          <w:szCs w:val="24"/>
        </w:rPr>
        <w:t>State authority shall make payment to the service pro</w:t>
      </w:r>
      <w:r w:rsidR="007E778A">
        <w:rPr>
          <w:rFonts w:asciiTheme="majorHAnsi" w:hAnsiTheme="majorHAnsi"/>
          <w:sz w:val="24"/>
          <w:szCs w:val="24"/>
        </w:rPr>
        <w:t>vider for its services on monthly</w:t>
      </w:r>
      <w:r w:rsidR="00706B5D" w:rsidRPr="00706B5D">
        <w:rPr>
          <w:rFonts w:asciiTheme="majorHAnsi" w:hAnsiTheme="majorHAnsi"/>
          <w:sz w:val="24"/>
          <w:szCs w:val="24"/>
        </w:rPr>
        <w:t xml:space="preserve"> basis through</w:t>
      </w:r>
      <w:r w:rsidR="007E778A">
        <w:rPr>
          <w:rFonts w:asciiTheme="majorHAnsi" w:hAnsiTheme="majorHAnsi"/>
          <w:sz w:val="24"/>
          <w:szCs w:val="24"/>
        </w:rPr>
        <w:t xml:space="preserve"> cheque or</w:t>
      </w:r>
      <w:r w:rsidR="00706B5D" w:rsidRPr="00706B5D">
        <w:rPr>
          <w:rFonts w:asciiTheme="majorHAnsi" w:hAnsiTheme="majorHAnsi"/>
          <w:sz w:val="24"/>
          <w:szCs w:val="24"/>
        </w:rPr>
        <w:t xml:space="preserve"> ECS for all invoi</w:t>
      </w:r>
      <w:r w:rsidR="007E778A">
        <w:rPr>
          <w:rFonts w:asciiTheme="majorHAnsi" w:hAnsiTheme="majorHAnsi"/>
          <w:sz w:val="24"/>
          <w:szCs w:val="24"/>
        </w:rPr>
        <w:t>ces raised for the previous month</w:t>
      </w:r>
      <w:r w:rsidR="00706B5D" w:rsidRPr="00706B5D">
        <w:rPr>
          <w:rFonts w:asciiTheme="majorHAnsi" w:hAnsiTheme="majorHAnsi"/>
          <w:sz w:val="24"/>
          <w:szCs w:val="24"/>
        </w:rPr>
        <w:t xml:space="preserve">. </w:t>
      </w:r>
    </w:p>
    <w:p w:rsidR="000649B8" w:rsidRDefault="00517E1A" w:rsidP="000649B8">
      <w:pPr>
        <w:pStyle w:val="Bodytext0"/>
        <w:shd w:val="clear" w:color="auto" w:fill="auto"/>
        <w:spacing w:before="0" w:after="214" w:line="317" w:lineRule="exact"/>
        <w:ind w:left="426" w:right="4" w:firstLine="0"/>
        <w:rPr>
          <w:rFonts w:asciiTheme="majorHAnsi" w:hAnsiTheme="majorHAnsi"/>
          <w:sz w:val="24"/>
          <w:szCs w:val="24"/>
        </w:rPr>
      </w:pPr>
      <w:r>
        <w:rPr>
          <w:rFonts w:asciiTheme="majorHAnsi" w:hAnsiTheme="majorHAnsi"/>
          <w:sz w:val="24"/>
          <w:szCs w:val="24"/>
        </w:rPr>
        <w:t>(</w:t>
      </w:r>
      <w:r w:rsidR="00085DB4">
        <w:rPr>
          <w:rFonts w:asciiTheme="majorHAnsi" w:hAnsiTheme="majorHAnsi"/>
          <w:sz w:val="24"/>
          <w:szCs w:val="24"/>
        </w:rPr>
        <w:t>m</w:t>
      </w:r>
      <w:r>
        <w:rPr>
          <w:rFonts w:asciiTheme="majorHAnsi" w:hAnsiTheme="majorHAnsi"/>
          <w:sz w:val="24"/>
          <w:szCs w:val="24"/>
        </w:rPr>
        <w:t xml:space="preserve">)                 </w:t>
      </w:r>
      <w:r w:rsidRPr="00517E1A">
        <w:rPr>
          <w:rFonts w:asciiTheme="majorHAnsi" w:hAnsiTheme="majorHAnsi"/>
          <w:sz w:val="24"/>
          <w:szCs w:val="24"/>
        </w:rPr>
        <w:t>A no-fee receipt shall be provided by the service provider to every patient. A copy of all such receipt</w:t>
      </w:r>
      <w:r w:rsidR="007E778A">
        <w:rPr>
          <w:rFonts w:asciiTheme="majorHAnsi" w:hAnsiTheme="majorHAnsi"/>
          <w:sz w:val="24"/>
          <w:szCs w:val="24"/>
        </w:rPr>
        <w:t>s shall be submitted on a monthly</w:t>
      </w:r>
      <w:r w:rsidRPr="00517E1A">
        <w:rPr>
          <w:rFonts w:asciiTheme="majorHAnsi" w:hAnsiTheme="majorHAnsi"/>
          <w:sz w:val="24"/>
          <w:szCs w:val="24"/>
        </w:rPr>
        <w:t xml:space="preserve"> basis by the service provider to the District Hospital Authority. Th</w:t>
      </w:r>
      <w:r w:rsidR="007E778A">
        <w:rPr>
          <w:rFonts w:asciiTheme="majorHAnsi" w:hAnsiTheme="majorHAnsi"/>
          <w:sz w:val="24"/>
          <w:szCs w:val="24"/>
        </w:rPr>
        <w:t>is will form the basis of monthly</w:t>
      </w:r>
      <w:r w:rsidRPr="00517E1A">
        <w:rPr>
          <w:rFonts w:asciiTheme="majorHAnsi" w:hAnsiTheme="majorHAnsi"/>
          <w:sz w:val="24"/>
          <w:szCs w:val="24"/>
        </w:rPr>
        <w:t xml:space="preserve"> payment by purchasing authority to the service provider for the said services. All receipts shall be subjected to a third party annual audit and the audit report submitted as part of annual work report of the service provider for that facility.</w:t>
      </w:r>
    </w:p>
    <w:p w:rsidR="000649B8" w:rsidRPr="000649B8" w:rsidRDefault="000649B8" w:rsidP="000649B8">
      <w:pPr>
        <w:pStyle w:val="Bodytext0"/>
        <w:shd w:val="clear" w:color="auto" w:fill="auto"/>
        <w:spacing w:before="0" w:after="214" w:line="317" w:lineRule="exact"/>
        <w:ind w:left="426" w:right="4" w:firstLine="0"/>
        <w:rPr>
          <w:rFonts w:asciiTheme="majorHAnsi" w:hAnsiTheme="majorHAnsi"/>
          <w:sz w:val="24"/>
          <w:szCs w:val="24"/>
        </w:rPr>
      </w:pPr>
      <w:r w:rsidRPr="000649B8">
        <w:rPr>
          <w:rFonts w:asciiTheme="majorHAnsi" w:hAnsiTheme="majorHAnsi"/>
          <w:sz w:val="24"/>
          <w:szCs w:val="24"/>
        </w:rPr>
        <w:t>(</w:t>
      </w:r>
      <w:r w:rsidR="00085DB4">
        <w:rPr>
          <w:rFonts w:asciiTheme="majorHAnsi" w:hAnsiTheme="majorHAnsi"/>
          <w:sz w:val="24"/>
          <w:szCs w:val="24"/>
        </w:rPr>
        <w:t>n</w:t>
      </w:r>
      <w:r w:rsidRPr="000649B8">
        <w:rPr>
          <w:rFonts w:asciiTheme="majorHAnsi" w:hAnsiTheme="majorHAnsi"/>
          <w:sz w:val="24"/>
          <w:szCs w:val="24"/>
        </w:rPr>
        <w:t xml:space="preserve">)             </w:t>
      </w:r>
      <w:r>
        <w:rPr>
          <w:rFonts w:asciiTheme="majorHAnsi" w:hAnsiTheme="majorHAnsi"/>
          <w:sz w:val="24"/>
          <w:szCs w:val="24"/>
        </w:rPr>
        <w:t xml:space="preserve">      </w:t>
      </w:r>
      <w:r w:rsidRPr="000649B8">
        <w:rPr>
          <w:rFonts w:asciiTheme="majorHAnsi" w:hAnsiTheme="majorHAnsi"/>
          <w:sz w:val="24"/>
          <w:szCs w:val="24"/>
        </w:rPr>
        <w:t>The following records shall be maintained on a dail</w:t>
      </w:r>
      <w:r>
        <w:rPr>
          <w:rFonts w:asciiTheme="majorHAnsi" w:hAnsiTheme="majorHAnsi"/>
          <w:sz w:val="24"/>
          <w:szCs w:val="24"/>
        </w:rPr>
        <w:t>y basis by the service provider.</w:t>
      </w:r>
    </w:p>
    <w:p w:rsidR="000649B8" w:rsidRPr="000649B8" w:rsidRDefault="000649B8" w:rsidP="000649B8">
      <w:pPr>
        <w:pStyle w:val="Bodytext0"/>
        <w:shd w:val="clear" w:color="auto" w:fill="auto"/>
        <w:spacing w:before="0" w:after="214" w:line="317" w:lineRule="exact"/>
        <w:ind w:left="426" w:right="4" w:firstLine="0"/>
        <w:rPr>
          <w:rFonts w:asciiTheme="majorHAnsi" w:hAnsiTheme="majorHAnsi"/>
          <w:sz w:val="24"/>
          <w:szCs w:val="24"/>
        </w:rPr>
      </w:pPr>
      <w:r w:rsidRPr="000649B8">
        <w:rPr>
          <w:rFonts w:asciiTheme="majorHAnsi" w:hAnsiTheme="majorHAnsi"/>
          <w:sz w:val="24"/>
          <w:szCs w:val="24"/>
        </w:rPr>
        <w:t>(</w:t>
      </w:r>
      <w:r w:rsidR="00085DB4">
        <w:rPr>
          <w:rFonts w:asciiTheme="majorHAnsi" w:hAnsiTheme="majorHAnsi"/>
          <w:sz w:val="24"/>
          <w:szCs w:val="24"/>
        </w:rPr>
        <w:t>o</w:t>
      </w:r>
      <w:r w:rsidRPr="000649B8">
        <w:rPr>
          <w:rFonts w:asciiTheme="majorHAnsi" w:hAnsiTheme="majorHAnsi"/>
          <w:sz w:val="24"/>
          <w:szCs w:val="24"/>
        </w:rPr>
        <w:t xml:space="preserve">)        </w:t>
      </w:r>
      <w:r w:rsidRPr="000649B8">
        <w:rPr>
          <w:rFonts w:asciiTheme="majorHAnsi" w:hAnsiTheme="majorHAnsi"/>
          <w:sz w:val="24"/>
          <w:szCs w:val="24"/>
        </w:rPr>
        <w:tab/>
      </w:r>
      <w:r>
        <w:rPr>
          <w:rFonts w:asciiTheme="majorHAnsi" w:hAnsiTheme="majorHAnsi"/>
          <w:sz w:val="24"/>
          <w:szCs w:val="24"/>
        </w:rPr>
        <w:t xml:space="preserve">      </w:t>
      </w:r>
      <w:r w:rsidRPr="000649B8">
        <w:rPr>
          <w:rFonts w:asciiTheme="majorHAnsi" w:hAnsiTheme="majorHAnsi"/>
          <w:sz w:val="24"/>
          <w:szCs w:val="24"/>
        </w:rPr>
        <w:t>Daily patients register including outside as well as for patients referred by District Hospital to be separately maintained.</w:t>
      </w:r>
    </w:p>
    <w:p w:rsidR="000649B8" w:rsidRDefault="000649B8" w:rsidP="000649B8">
      <w:pPr>
        <w:pStyle w:val="Bodytext0"/>
        <w:shd w:val="clear" w:color="auto" w:fill="auto"/>
        <w:tabs>
          <w:tab w:val="left" w:pos="2412"/>
        </w:tabs>
        <w:spacing w:before="0" w:after="175" w:line="200" w:lineRule="exact"/>
        <w:ind w:firstLine="0"/>
        <w:rPr>
          <w:rFonts w:asciiTheme="majorHAnsi" w:hAnsiTheme="majorHAnsi"/>
          <w:sz w:val="24"/>
          <w:szCs w:val="24"/>
        </w:rPr>
      </w:pPr>
      <w:r w:rsidRPr="000649B8">
        <w:rPr>
          <w:rFonts w:asciiTheme="majorHAnsi" w:hAnsiTheme="majorHAnsi"/>
          <w:sz w:val="24"/>
          <w:szCs w:val="24"/>
        </w:rPr>
        <w:t xml:space="preserve">         (</w:t>
      </w:r>
      <w:r w:rsidR="00085DB4">
        <w:rPr>
          <w:rFonts w:asciiTheme="majorHAnsi" w:hAnsiTheme="majorHAnsi"/>
          <w:sz w:val="24"/>
          <w:szCs w:val="24"/>
        </w:rPr>
        <w:t>p</w:t>
      </w:r>
      <w:r w:rsidRPr="000649B8">
        <w:rPr>
          <w:rFonts w:asciiTheme="majorHAnsi" w:hAnsiTheme="majorHAnsi"/>
          <w:sz w:val="24"/>
          <w:szCs w:val="24"/>
        </w:rPr>
        <w:t>)              Log book for record of any breakdown/ shut down of the machine/facility.</w:t>
      </w:r>
    </w:p>
    <w:p w:rsidR="00CF57C7" w:rsidRDefault="00CF57C7" w:rsidP="00CF57C7">
      <w:pPr>
        <w:pStyle w:val="Bodytext0"/>
        <w:shd w:val="clear" w:color="auto" w:fill="auto"/>
        <w:tabs>
          <w:tab w:val="left" w:pos="426"/>
        </w:tabs>
        <w:spacing w:before="0" w:after="0" w:line="317" w:lineRule="exact"/>
        <w:ind w:left="426" w:firstLine="0"/>
        <w:rPr>
          <w:rFonts w:asciiTheme="majorHAnsi" w:hAnsiTheme="majorHAnsi"/>
          <w:sz w:val="24"/>
          <w:szCs w:val="24"/>
        </w:rPr>
      </w:pPr>
      <w:r>
        <w:rPr>
          <w:rFonts w:asciiTheme="majorHAnsi" w:hAnsiTheme="majorHAnsi"/>
          <w:sz w:val="24"/>
          <w:szCs w:val="24"/>
        </w:rPr>
        <w:t xml:space="preserve"> </w:t>
      </w:r>
      <w:r w:rsidR="00085DB4">
        <w:rPr>
          <w:rFonts w:asciiTheme="majorHAnsi" w:hAnsiTheme="majorHAnsi"/>
          <w:sz w:val="24"/>
          <w:szCs w:val="24"/>
        </w:rPr>
        <w:t>(q</w:t>
      </w:r>
      <w:r>
        <w:rPr>
          <w:rFonts w:asciiTheme="majorHAnsi" w:hAnsiTheme="majorHAnsi"/>
          <w:sz w:val="24"/>
          <w:szCs w:val="24"/>
        </w:rPr>
        <w:t xml:space="preserve">)        </w:t>
      </w:r>
      <w:r w:rsidRPr="00CF57C7">
        <w:rPr>
          <w:rFonts w:asciiTheme="majorHAnsi" w:hAnsiTheme="majorHAnsi"/>
          <w:sz w:val="24"/>
          <w:szCs w:val="24"/>
        </w:rPr>
        <w:t xml:space="preserve"> The service provider shall not sell or transfer any proprietary right or entrust to</w:t>
      </w:r>
      <w:r>
        <w:rPr>
          <w:rFonts w:asciiTheme="majorHAnsi" w:hAnsiTheme="majorHAnsi"/>
          <w:sz w:val="24"/>
          <w:szCs w:val="24"/>
        </w:rPr>
        <w:t xml:space="preserve"> </w:t>
      </w:r>
      <w:r w:rsidRPr="00CF57C7">
        <w:rPr>
          <w:rFonts w:asciiTheme="majorHAnsi" w:hAnsiTheme="majorHAnsi"/>
          <w:sz w:val="24"/>
          <w:szCs w:val="24"/>
        </w:rPr>
        <w:t>any other third party for running the facility. The service provider may however refer the test to another center in case of breakdown/ shutdown ensuring all other conditions pertaining such as services, reports, records, patient transport and safety of processes and procedures in the referred center.</w:t>
      </w:r>
    </w:p>
    <w:p w:rsidR="00A81CE6" w:rsidRPr="00CF57C7" w:rsidRDefault="00A81CE6" w:rsidP="0074747A">
      <w:pPr>
        <w:pStyle w:val="Bodytext0"/>
        <w:shd w:val="clear" w:color="auto" w:fill="auto"/>
        <w:tabs>
          <w:tab w:val="left" w:pos="426"/>
        </w:tabs>
        <w:spacing w:before="0" w:after="0" w:line="240" w:lineRule="auto"/>
        <w:ind w:left="426" w:firstLine="0"/>
        <w:rPr>
          <w:rFonts w:asciiTheme="majorHAnsi" w:hAnsiTheme="majorHAnsi"/>
          <w:sz w:val="24"/>
          <w:szCs w:val="24"/>
        </w:rPr>
      </w:pPr>
    </w:p>
    <w:p w:rsidR="00CF57C7" w:rsidRDefault="00CF57C7" w:rsidP="00CF57C7">
      <w:pPr>
        <w:pStyle w:val="Bodytext0"/>
        <w:shd w:val="clear" w:color="auto" w:fill="auto"/>
        <w:tabs>
          <w:tab w:val="left" w:pos="426"/>
        </w:tabs>
        <w:spacing w:before="0" w:after="0" w:line="317" w:lineRule="exact"/>
        <w:ind w:left="426" w:firstLine="0"/>
        <w:rPr>
          <w:rFonts w:asciiTheme="majorHAnsi" w:hAnsiTheme="majorHAnsi"/>
          <w:sz w:val="24"/>
          <w:szCs w:val="24"/>
        </w:rPr>
      </w:pPr>
      <w:r w:rsidRPr="00CF57C7">
        <w:rPr>
          <w:rFonts w:asciiTheme="majorHAnsi" w:hAnsiTheme="majorHAnsi"/>
          <w:sz w:val="24"/>
          <w:szCs w:val="24"/>
        </w:rPr>
        <w:t>(</w:t>
      </w:r>
      <w:r w:rsidR="00085DB4">
        <w:rPr>
          <w:rFonts w:asciiTheme="majorHAnsi" w:hAnsiTheme="majorHAnsi"/>
          <w:sz w:val="24"/>
          <w:szCs w:val="24"/>
        </w:rPr>
        <w:t>r</w:t>
      </w:r>
      <w:r w:rsidRPr="00CF57C7">
        <w:rPr>
          <w:rFonts w:asciiTheme="majorHAnsi" w:hAnsiTheme="majorHAnsi"/>
          <w:sz w:val="24"/>
          <w:szCs w:val="24"/>
        </w:rPr>
        <w:t>)</w:t>
      </w:r>
      <w:r w:rsidRPr="00CF57C7">
        <w:rPr>
          <w:rFonts w:asciiTheme="majorHAnsi" w:hAnsiTheme="majorHAnsi"/>
          <w:sz w:val="24"/>
          <w:szCs w:val="24"/>
        </w:rPr>
        <w:tab/>
      </w:r>
      <w:r>
        <w:rPr>
          <w:rFonts w:asciiTheme="majorHAnsi" w:hAnsiTheme="majorHAnsi"/>
          <w:sz w:val="24"/>
          <w:szCs w:val="24"/>
        </w:rPr>
        <w:t xml:space="preserve">          </w:t>
      </w:r>
      <w:r w:rsidRPr="00CF57C7">
        <w:rPr>
          <w:rFonts w:asciiTheme="majorHAnsi" w:hAnsiTheme="majorHAnsi"/>
          <w:sz w:val="24"/>
          <w:szCs w:val="24"/>
        </w:rPr>
        <w:t>The provider shall take a third party insurance policy to cover the patients sent</w:t>
      </w:r>
      <w:r>
        <w:rPr>
          <w:rFonts w:asciiTheme="majorHAnsi" w:hAnsiTheme="majorHAnsi"/>
          <w:sz w:val="24"/>
          <w:szCs w:val="24"/>
        </w:rPr>
        <w:t xml:space="preserve"> </w:t>
      </w:r>
      <w:r w:rsidRPr="00CF57C7">
        <w:rPr>
          <w:rFonts w:asciiTheme="majorHAnsi" w:hAnsiTheme="majorHAnsi"/>
          <w:sz w:val="24"/>
          <w:szCs w:val="24"/>
        </w:rPr>
        <w:t>by the District Hospital against any mishap during patient transport, inside the dialysis facility and for consequences arising due to reporting error. Conforming to the provision of the consumer protection act shall be the sole and absolute responsibility/liability</w:t>
      </w:r>
      <w:r>
        <w:rPr>
          <w:rFonts w:asciiTheme="majorHAnsi" w:hAnsiTheme="majorHAnsi"/>
          <w:sz w:val="24"/>
          <w:szCs w:val="24"/>
        </w:rPr>
        <w:t xml:space="preserve"> </w:t>
      </w:r>
      <w:r w:rsidRPr="00CF57C7">
        <w:rPr>
          <w:rFonts w:asciiTheme="majorHAnsi" w:hAnsiTheme="majorHAnsi"/>
          <w:sz w:val="24"/>
          <w:szCs w:val="24"/>
        </w:rPr>
        <w:t>of</w:t>
      </w:r>
      <w:r>
        <w:rPr>
          <w:rFonts w:asciiTheme="majorHAnsi" w:hAnsiTheme="majorHAnsi"/>
          <w:sz w:val="24"/>
          <w:szCs w:val="24"/>
        </w:rPr>
        <w:t xml:space="preserve"> </w:t>
      </w:r>
      <w:r w:rsidRPr="00CF57C7">
        <w:rPr>
          <w:rFonts w:asciiTheme="majorHAnsi" w:hAnsiTheme="majorHAnsi"/>
          <w:sz w:val="24"/>
          <w:szCs w:val="24"/>
        </w:rPr>
        <w:t>the</w:t>
      </w:r>
      <w:r>
        <w:rPr>
          <w:rFonts w:asciiTheme="majorHAnsi" w:hAnsiTheme="majorHAnsi"/>
          <w:sz w:val="24"/>
          <w:szCs w:val="24"/>
        </w:rPr>
        <w:t xml:space="preserve"> </w:t>
      </w:r>
      <w:r w:rsidRPr="00CF57C7">
        <w:rPr>
          <w:rFonts w:asciiTheme="majorHAnsi" w:hAnsiTheme="majorHAnsi"/>
          <w:sz w:val="24"/>
          <w:szCs w:val="24"/>
        </w:rPr>
        <w:t>service</w:t>
      </w:r>
      <w:r>
        <w:rPr>
          <w:rFonts w:asciiTheme="majorHAnsi" w:hAnsiTheme="majorHAnsi"/>
          <w:sz w:val="24"/>
          <w:szCs w:val="24"/>
        </w:rPr>
        <w:t xml:space="preserve"> </w:t>
      </w:r>
      <w:r w:rsidRPr="00CF57C7">
        <w:rPr>
          <w:rFonts w:asciiTheme="majorHAnsi" w:hAnsiTheme="majorHAnsi"/>
          <w:sz w:val="24"/>
          <w:szCs w:val="24"/>
        </w:rPr>
        <w:t>provider.</w:t>
      </w:r>
    </w:p>
    <w:p w:rsidR="006504AB" w:rsidRDefault="006504AB" w:rsidP="0074747A">
      <w:pPr>
        <w:pStyle w:val="Bodytext0"/>
        <w:shd w:val="clear" w:color="auto" w:fill="auto"/>
        <w:tabs>
          <w:tab w:val="left" w:pos="426"/>
        </w:tabs>
        <w:spacing w:before="0" w:after="0" w:line="240" w:lineRule="auto"/>
        <w:ind w:left="426" w:firstLine="0"/>
        <w:rPr>
          <w:rFonts w:asciiTheme="majorHAnsi" w:hAnsiTheme="majorHAnsi"/>
          <w:sz w:val="24"/>
          <w:szCs w:val="24"/>
        </w:rPr>
      </w:pPr>
    </w:p>
    <w:p w:rsidR="006504AB" w:rsidRPr="006504AB" w:rsidRDefault="00085DB4" w:rsidP="007E0332">
      <w:pPr>
        <w:pStyle w:val="Bodytext0"/>
        <w:shd w:val="clear" w:color="auto" w:fill="auto"/>
        <w:tabs>
          <w:tab w:val="left" w:pos="426"/>
        </w:tabs>
        <w:spacing w:before="0" w:after="0" w:line="322" w:lineRule="exact"/>
        <w:ind w:left="426" w:right="-23" w:firstLine="0"/>
        <w:rPr>
          <w:rFonts w:asciiTheme="majorHAnsi" w:hAnsiTheme="majorHAnsi"/>
          <w:sz w:val="24"/>
          <w:szCs w:val="24"/>
        </w:rPr>
      </w:pPr>
      <w:r>
        <w:rPr>
          <w:rFonts w:asciiTheme="majorHAnsi" w:hAnsiTheme="majorHAnsi"/>
          <w:sz w:val="24"/>
          <w:szCs w:val="24"/>
        </w:rPr>
        <w:t>(s</w:t>
      </w:r>
      <w:r w:rsidR="006504AB" w:rsidRPr="006504AB">
        <w:rPr>
          <w:rFonts w:asciiTheme="majorHAnsi" w:hAnsiTheme="majorHAnsi"/>
          <w:sz w:val="24"/>
          <w:szCs w:val="24"/>
        </w:rPr>
        <w:t>)       After closure of the contract agreement between the service provider and the authority, the service provider shall vacate the space occupied, if provided by</w:t>
      </w:r>
      <w:r w:rsidR="006504AB">
        <w:rPr>
          <w:rFonts w:asciiTheme="majorHAnsi" w:hAnsiTheme="majorHAnsi"/>
          <w:sz w:val="24"/>
          <w:szCs w:val="24"/>
        </w:rPr>
        <w:t xml:space="preserve"> </w:t>
      </w:r>
      <w:r w:rsidR="006504AB" w:rsidRPr="006504AB">
        <w:rPr>
          <w:rFonts w:asciiTheme="majorHAnsi" w:hAnsiTheme="majorHAnsi"/>
          <w:sz w:val="24"/>
          <w:szCs w:val="24"/>
        </w:rPr>
        <w:t xml:space="preserve">the </w:t>
      </w:r>
      <w:r w:rsidR="008C2FC4">
        <w:rPr>
          <w:rFonts w:asciiTheme="majorHAnsi" w:hAnsiTheme="majorHAnsi"/>
          <w:sz w:val="24"/>
          <w:szCs w:val="24"/>
        </w:rPr>
        <w:t>a</w:t>
      </w:r>
      <w:r w:rsidR="008C2FC4" w:rsidRPr="006504AB">
        <w:rPr>
          <w:rFonts w:asciiTheme="majorHAnsi" w:hAnsiTheme="majorHAnsi"/>
          <w:sz w:val="24"/>
          <w:szCs w:val="24"/>
        </w:rPr>
        <w:t>uthority</w:t>
      </w:r>
      <w:r w:rsidR="006504AB" w:rsidRPr="006504AB">
        <w:rPr>
          <w:rFonts w:asciiTheme="majorHAnsi" w:hAnsiTheme="majorHAnsi"/>
          <w:sz w:val="24"/>
          <w:szCs w:val="24"/>
        </w:rPr>
        <w:t>, within a period of 60days.</w:t>
      </w:r>
    </w:p>
    <w:p w:rsidR="007E0332" w:rsidRDefault="007E0332" w:rsidP="00CF57C7">
      <w:pPr>
        <w:pStyle w:val="Bodytext0"/>
        <w:shd w:val="clear" w:color="auto" w:fill="auto"/>
        <w:tabs>
          <w:tab w:val="left" w:pos="426"/>
        </w:tabs>
        <w:spacing w:before="0" w:after="0" w:line="317" w:lineRule="exact"/>
        <w:ind w:left="426" w:firstLine="0"/>
        <w:rPr>
          <w:rFonts w:asciiTheme="majorHAnsi" w:hAnsiTheme="majorHAnsi"/>
          <w:sz w:val="24"/>
          <w:szCs w:val="24"/>
        </w:rPr>
      </w:pPr>
    </w:p>
    <w:p w:rsidR="00F67E6A" w:rsidRDefault="00F67E6A" w:rsidP="00F67E6A">
      <w:pPr>
        <w:pStyle w:val="Bodytext0"/>
        <w:shd w:val="clear" w:color="auto" w:fill="auto"/>
        <w:tabs>
          <w:tab w:val="left" w:pos="426"/>
        </w:tabs>
        <w:spacing w:before="0" w:after="175" w:line="200" w:lineRule="exact"/>
        <w:ind w:left="426" w:firstLine="0"/>
        <w:rPr>
          <w:rFonts w:asciiTheme="majorHAnsi" w:hAnsiTheme="majorHAnsi"/>
          <w:sz w:val="24"/>
          <w:szCs w:val="24"/>
        </w:rPr>
      </w:pPr>
      <w:r>
        <w:rPr>
          <w:rFonts w:asciiTheme="majorHAnsi" w:hAnsiTheme="majorHAnsi"/>
          <w:sz w:val="24"/>
          <w:szCs w:val="24"/>
        </w:rPr>
        <w:t>(</w:t>
      </w:r>
      <w:r w:rsidR="0074747A">
        <w:rPr>
          <w:rFonts w:asciiTheme="majorHAnsi" w:hAnsiTheme="majorHAnsi"/>
          <w:sz w:val="24"/>
          <w:szCs w:val="24"/>
        </w:rPr>
        <w:t>t</w:t>
      </w:r>
      <w:r>
        <w:rPr>
          <w:rFonts w:asciiTheme="majorHAnsi" w:hAnsiTheme="majorHAnsi"/>
          <w:sz w:val="24"/>
          <w:szCs w:val="24"/>
        </w:rPr>
        <w:t xml:space="preserve">)      </w:t>
      </w:r>
      <w:r w:rsidRPr="00F67E6A">
        <w:rPr>
          <w:rFonts w:asciiTheme="majorHAnsi" w:hAnsiTheme="majorHAnsi"/>
          <w:sz w:val="24"/>
          <w:szCs w:val="24"/>
        </w:rPr>
        <w:t>Availability of Space, Electricity, water, shall be provided by the authority.</w:t>
      </w:r>
    </w:p>
    <w:p w:rsidR="007E0332" w:rsidRDefault="00F67E6A" w:rsidP="007E0332">
      <w:pPr>
        <w:pStyle w:val="Bodytext0"/>
        <w:shd w:val="clear" w:color="auto" w:fill="auto"/>
        <w:tabs>
          <w:tab w:val="left" w:pos="426"/>
        </w:tabs>
        <w:spacing w:before="0" w:after="0" w:line="317" w:lineRule="exact"/>
        <w:ind w:left="426" w:right="-23" w:firstLine="0"/>
        <w:rPr>
          <w:rFonts w:asciiTheme="majorHAnsi" w:hAnsiTheme="majorHAnsi"/>
          <w:sz w:val="24"/>
          <w:szCs w:val="24"/>
        </w:rPr>
      </w:pPr>
      <w:r>
        <w:rPr>
          <w:rFonts w:asciiTheme="majorHAnsi" w:hAnsiTheme="majorHAnsi"/>
          <w:sz w:val="24"/>
          <w:szCs w:val="24"/>
        </w:rPr>
        <w:t>(</w:t>
      </w:r>
      <w:r w:rsidR="0074747A">
        <w:rPr>
          <w:rFonts w:asciiTheme="majorHAnsi" w:hAnsiTheme="majorHAnsi"/>
          <w:sz w:val="24"/>
          <w:szCs w:val="24"/>
        </w:rPr>
        <w:t>u</w:t>
      </w:r>
      <w:r>
        <w:rPr>
          <w:rFonts w:asciiTheme="majorHAnsi" w:hAnsiTheme="majorHAnsi"/>
          <w:sz w:val="24"/>
          <w:szCs w:val="24"/>
        </w:rPr>
        <w:t xml:space="preserve">)       </w:t>
      </w:r>
      <w:r w:rsidRPr="00F67E6A">
        <w:rPr>
          <w:rFonts w:asciiTheme="majorHAnsi" w:hAnsiTheme="majorHAnsi"/>
          <w:sz w:val="24"/>
          <w:szCs w:val="24"/>
        </w:rPr>
        <w:t xml:space="preserve">The </w:t>
      </w:r>
      <w:r>
        <w:rPr>
          <w:rFonts w:asciiTheme="majorHAnsi" w:hAnsiTheme="majorHAnsi"/>
          <w:sz w:val="24"/>
          <w:szCs w:val="24"/>
        </w:rPr>
        <w:t>service provider shall provide</w:t>
      </w:r>
      <w:r w:rsidRPr="00F67E6A">
        <w:rPr>
          <w:rFonts w:asciiTheme="majorHAnsi" w:hAnsiTheme="majorHAnsi"/>
          <w:sz w:val="24"/>
          <w:szCs w:val="24"/>
        </w:rPr>
        <w:t xml:space="preserve"> resuscitation facilities with crash cart for</w:t>
      </w:r>
      <w:r w:rsidR="007E0332">
        <w:rPr>
          <w:rFonts w:asciiTheme="majorHAnsi" w:hAnsiTheme="majorHAnsi"/>
          <w:sz w:val="24"/>
          <w:szCs w:val="24"/>
        </w:rPr>
        <w:t xml:space="preserve"> </w:t>
      </w:r>
      <w:r w:rsidRPr="00F67E6A">
        <w:rPr>
          <w:rFonts w:asciiTheme="majorHAnsi" w:hAnsiTheme="majorHAnsi"/>
          <w:sz w:val="24"/>
          <w:szCs w:val="24"/>
        </w:rPr>
        <w:t>providing lifesaving support if required by patients within the dialysis facility.</w:t>
      </w:r>
    </w:p>
    <w:p w:rsidR="007E0332" w:rsidRDefault="007E0332" w:rsidP="007E0332">
      <w:pPr>
        <w:pStyle w:val="Bodytext0"/>
        <w:shd w:val="clear" w:color="auto" w:fill="auto"/>
        <w:tabs>
          <w:tab w:val="left" w:pos="426"/>
        </w:tabs>
        <w:spacing w:before="0" w:after="0" w:line="240" w:lineRule="auto"/>
        <w:ind w:left="426" w:right="-23" w:firstLine="0"/>
        <w:rPr>
          <w:rFonts w:asciiTheme="majorHAnsi" w:hAnsiTheme="majorHAnsi"/>
          <w:sz w:val="24"/>
          <w:szCs w:val="24"/>
        </w:rPr>
      </w:pPr>
    </w:p>
    <w:p w:rsidR="00800AA1" w:rsidRPr="00800AA1" w:rsidRDefault="00800AA1" w:rsidP="00800AA1">
      <w:pPr>
        <w:pStyle w:val="Bodytext0"/>
        <w:shd w:val="clear" w:color="auto" w:fill="auto"/>
        <w:spacing w:before="0" w:after="120" w:line="317" w:lineRule="exact"/>
        <w:ind w:left="426" w:right="-23" w:hanging="426"/>
        <w:rPr>
          <w:rFonts w:asciiTheme="majorHAnsi" w:hAnsiTheme="majorHAnsi"/>
          <w:sz w:val="24"/>
          <w:szCs w:val="24"/>
        </w:rPr>
      </w:pPr>
      <w:r>
        <w:rPr>
          <w:rFonts w:asciiTheme="majorHAnsi" w:hAnsiTheme="majorHAnsi"/>
          <w:sz w:val="24"/>
          <w:szCs w:val="24"/>
        </w:rPr>
        <w:t xml:space="preserve">       (</w:t>
      </w:r>
      <w:r w:rsidR="0074747A">
        <w:rPr>
          <w:rFonts w:asciiTheme="majorHAnsi" w:hAnsiTheme="majorHAnsi"/>
          <w:sz w:val="24"/>
          <w:szCs w:val="24"/>
        </w:rPr>
        <w:t>v</w:t>
      </w:r>
      <w:r>
        <w:rPr>
          <w:rFonts w:asciiTheme="majorHAnsi" w:hAnsiTheme="majorHAnsi"/>
          <w:sz w:val="24"/>
          <w:szCs w:val="24"/>
        </w:rPr>
        <w:t xml:space="preserve">)  </w:t>
      </w:r>
      <w:r w:rsidRPr="00800AA1">
        <w:rPr>
          <w:rFonts w:asciiTheme="majorHAnsi" w:hAnsiTheme="majorHAnsi"/>
          <w:sz w:val="24"/>
          <w:szCs w:val="24"/>
        </w:rPr>
        <w:t>Provider shall arrange for appropriate and adequate signage and IEC (Information- education- communication) activities for facility as decided by the authority.</w:t>
      </w:r>
    </w:p>
    <w:p w:rsidR="00800AA1" w:rsidRDefault="00800AA1" w:rsidP="00800AA1">
      <w:pPr>
        <w:pStyle w:val="Bodytext0"/>
        <w:shd w:val="clear" w:color="auto" w:fill="auto"/>
        <w:spacing w:before="0" w:after="120" w:line="317" w:lineRule="exact"/>
        <w:ind w:left="426" w:right="-23" w:hanging="426"/>
        <w:rPr>
          <w:rFonts w:asciiTheme="majorHAnsi" w:hAnsiTheme="majorHAnsi"/>
          <w:sz w:val="24"/>
          <w:szCs w:val="24"/>
        </w:rPr>
      </w:pPr>
      <w:r>
        <w:rPr>
          <w:rFonts w:asciiTheme="majorHAnsi" w:hAnsiTheme="majorHAnsi"/>
          <w:sz w:val="24"/>
          <w:szCs w:val="24"/>
        </w:rPr>
        <w:t xml:space="preserve">        (</w:t>
      </w:r>
      <w:r w:rsidR="0074747A">
        <w:rPr>
          <w:rFonts w:asciiTheme="majorHAnsi" w:hAnsiTheme="majorHAnsi"/>
          <w:sz w:val="24"/>
          <w:szCs w:val="24"/>
        </w:rPr>
        <w:t>w</w:t>
      </w:r>
      <w:r w:rsidRPr="00800AA1">
        <w:rPr>
          <w:rFonts w:asciiTheme="majorHAnsi" w:hAnsiTheme="majorHAnsi"/>
          <w:sz w:val="24"/>
          <w:szCs w:val="24"/>
        </w:rPr>
        <w:t xml:space="preserve">) </w:t>
      </w:r>
      <w:r>
        <w:rPr>
          <w:rFonts w:asciiTheme="majorHAnsi" w:hAnsiTheme="majorHAnsi"/>
          <w:sz w:val="24"/>
          <w:szCs w:val="24"/>
        </w:rPr>
        <w:t xml:space="preserve">   </w:t>
      </w:r>
      <w:r w:rsidRPr="00800AA1">
        <w:rPr>
          <w:rFonts w:asciiTheme="majorHAnsi" w:hAnsiTheme="majorHAnsi"/>
          <w:sz w:val="24"/>
          <w:szCs w:val="24"/>
        </w:rPr>
        <w:t>The provider shall abide by all the guidelines issued by the Authority and statutory bodies. In case of violation the contract could be terminated after providing an opportunity of hearing to the contractor, at one month's notice. Dispute resolution shall be as per arbitration clause given in the contract.</w:t>
      </w:r>
    </w:p>
    <w:p w:rsidR="0074747A" w:rsidRPr="00800AA1" w:rsidRDefault="0074747A" w:rsidP="00800AA1">
      <w:pPr>
        <w:pStyle w:val="Bodytext0"/>
        <w:shd w:val="clear" w:color="auto" w:fill="auto"/>
        <w:spacing w:before="0" w:after="120" w:line="317" w:lineRule="exact"/>
        <w:ind w:left="426" w:right="-23" w:hanging="426"/>
        <w:rPr>
          <w:rFonts w:asciiTheme="majorHAnsi" w:hAnsiTheme="majorHAnsi"/>
          <w:sz w:val="24"/>
          <w:szCs w:val="24"/>
        </w:rPr>
      </w:pPr>
    </w:p>
    <w:p w:rsidR="00800AA1" w:rsidRPr="00800AA1" w:rsidRDefault="00800AA1" w:rsidP="00800AA1">
      <w:pPr>
        <w:pStyle w:val="Bodytext0"/>
        <w:shd w:val="clear" w:color="auto" w:fill="auto"/>
        <w:spacing w:before="0" w:after="116" w:line="317" w:lineRule="exact"/>
        <w:ind w:left="426" w:right="-23" w:firstLine="0"/>
        <w:rPr>
          <w:rFonts w:asciiTheme="majorHAnsi" w:hAnsiTheme="majorHAnsi"/>
          <w:sz w:val="24"/>
          <w:szCs w:val="24"/>
        </w:rPr>
      </w:pPr>
      <w:r>
        <w:rPr>
          <w:rFonts w:asciiTheme="majorHAnsi" w:hAnsiTheme="majorHAnsi"/>
          <w:sz w:val="24"/>
          <w:szCs w:val="24"/>
        </w:rPr>
        <w:t xml:space="preserve"> (</w:t>
      </w:r>
      <w:r w:rsidR="0074747A">
        <w:rPr>
          <w:rFonts w:asciiTheme="majorHAnsi" w:hAnsiTheme="majorHAnsi"/>
          <w:sz w:val="24"/>
          <w:szCs w:val="24"/>
        </w:rPr>
        <w:t>x</w:t>
      </w:r>
      <w:r w:rsidRPr="00800AA1">
        <w:rPr>
          <w:rFonts w:asciiTheme="majorHAnsi" w:hAnsiTheme="majorHAnsi"/>
          <w:sz w:val="24"/>
          <w:szCs w:val="24"/>
        </w:rPr>
        <w:t xml:space="preserve">) </w:t>
      </w:r>
      <w:r>
        <w:rPr>
          <w:rFonts w:asciiTheme="majorHAnsi" w:hAnsiTheme="majorHAnsi"/>
          <w:sz w:val="24"/>
          <w:szCs w:val="24"/>
        </w:rPr>
        <w:t xml:space="preserve">    </w:t>
      </w:r>
      <w:r w:rsidRPr="00800AA1">
        <w:rPr>
          <w:rFonts w:asciiTheme="majorHAnsi" w:hAnsiTheme="majorHAnsi"/>
          <w:sz w:val="24"/>
          <w:szCs w:val="24"/>
        </w:rPr>
        <w:t>The Authority shall r</w:t>
      </w:r>
      <w:r w:rsidR="00C62785">
        <w:rPr>
          <w:rFonts w:asciiTheme="majorHAnsi" w:hAnsiTheme="majorHAnsi"/>
          <w:sz w:val="24"/>
          <w:szCs w:val="24"/>
        </w:rPr>
        <w:t>eceive Bids pursuant to this tender</w:t>
      </w:r>
      <w:r w:rsidRPr="00800AA1">
        <w:rPr>
          <w:rFonts w:asciiTheme="majorHAnsi" w:hAnsiTheme="majorHAnsi"/>
          <w:sz w:val="24"/>
          <w:szCs w:val="24"/>
        </w:rPr>
        <w:t xml:space="preserve"> in accordance with the terms set forth herein as modified, altered, amended and clarified from time to time by the Authority, and all Bids shall be prepared and submitted in accordance with such terms on or before the date specified in Clause for submission of Bids.</w:t>
      </w:r>
    </w:p>
    <w:p w:rsidR="00800AA1" w:rsidRPr="00800AA1" w:rsidRDefault="00800AA1" w:rsidP="00800AA1">
      <w:pPr>
        <w:pStyle w:val="Bodytext0"/>
        <w:shd w:val="clear" w:color="auto" w:fill="auto"/>
        <w:spacing w:before="0" w:after="120" w:line="322" w:lineRule="exact"/>
        <w:ind w:left="426" w:right="-23" w:hanging="426"/>
        <w:rPr>
          <w:rFonts w:asciiTheme="majorHAnsi" w:hAnsiTheme="majorHAnsi"/>
          <w:sz w:val="24"/>
          <w:szCs w:val="24"/>
        </w:rPr>
      </w:pPr>
      <w:r>
        <w:rPr>
          <w:rFonts w:asciiTheme="majorHAnsi" w:hAnsiTheme="majorHAnsi"/>
          <w:sz w:val="24"/>
          <w:szCs w:val="24"/>
        </w:rPr>
        <w:t xml:space="preserve">       (</w:t>
      </w:r>
      <w:r w:rsidR="0074747A">
        <w:rPr>
          <w:rFonts w:asciiTheme="majorHAnsi" w:hAnsiTheme="majorHAnsi"/>
          <w:sz w:val="24"/>
          <w:szCs w:val="24"/>
        </w:rPr>
        <w:t>y</w:t>
      </w:r>
      <w:r w:rsidRPr="00800AA1">
        <w:rPr>
          <w:rFonts w:asciiTheme="majorHAnsi" w:hAnsiTheme="majorHAnsi"/>
          <w:sz w:val="24"/>
          <w:szCs w:val="24"/>
        </w:rPr>
        <w:t xml:space="preserve">) </w:t>
      </w:r>
      <w:r>
        <w:rPr>
          <w:rFonts w:asciiTheme="majorHAnsi" w:hAnsiTheme="majorHAnsi"/>
          <w:sz w:val="24"/>
          <w:szCs w:val="24"/>
        </w:rPr>
        <w:t xml:space="preserve">     </w:t>
      </w:r>
      <w:r w:rsidRPr="00800AA1">
        <w:rPr>
          <w:rFonts w:asciiTheme="majorHAnsi" w:hAnsiTheme="majorHAnsi"/>
          <w:sz w:val="24"/>
          <w:szCs w:val="24"/>
        </w:rPr>
        <w:t>The Service provider shal</w:t>
      </w:r>
      <w:r w:rsidR="00C62785">
        <w:rPr>
          <w:rFonts w:asciiTheme="majorHAnsi" w:hAnsiTheme="majorHAnsi"/>
          <w:sz w:val="24"/>
          <w:szCs w:val="24"/>
        </w:rPr>
        <w:t>l be obligated to provide 24X7(</w:t>
      </w:r>
      <w:r w:rsidRPr="00800AA1">
        <w:rPr>
          <w:rFonts w:asciiTheme="majorHAnsi" w:hAnsiTheme="majorHAnsi"/>
          <w:sz w:val="24"/>
          <w:szCs w:val="24"/>
        </w:rPr>
        <w:t>round the clock) dialysis services, if required to meet the work load ensuring that no patient has a wait time of more than 24 hours from the scheduled dialysis session.</w:t>
      </w:r>
    </w:p>
    <w:p w:rsidR="00800AA1" w:rsidRPr="00800AA1" w:rsidRDefault="00800AA1" w:rsidP="006441B8">
      <w:pPr>
        <w:pStyle w:val="Bodytext0"/>
        <w:shd w:val="clear" w:color="auto" w:fill="auto"/>
        <w:spacing w:before="0" w:after="217" w:line="322" w:lineRule="exact"/>
        <w:ind w:left="426" w:right="-23" w:firstLine="141"/>
        <w:rPr>
          <w:rFonts w:asciiTheme="majorHAnsi" w:hAnsiTheme="majorHAnsi"/>
          <w:sz w:val="24"/>
          <w:szCs w:val="24"/>
        </w:rPr>
      </w:pPr>
      <w:r w:rsidRPr="00800AA1">
        <w:rPr>
          <w:rFonts w:asciiTheme="majorHAnsi" w:hAnsiTheme="majorHAnsi"/>
          <w:sz w:val="24"/>
          <w:szCs w:val="24"/>
        </w:rPr>
        <w:t>Further, the increase in dialysis units shall be according to space availability and in case of space constraint the service provider shall create a facility within 3 Km of district hospital to meet patient load.</w:t>
      </w:r>
    </w:p>
    <w:p w:rsidR="00800AA1" w:rsidRDefault="00800AA1" w:rsidP="006441B8">
      <w:pPr>
        <w:pStyle w:val="Bodytext0"/>
        <w:shd w:val="clear" w:color="auto" w:fill="auto"/>
        <w:tabs>
          <w:tab w:val="left" w:pos="426"/>
        </w:tabs>
        <w:spacing w:before="0" w:after="0" w:line="317" w:lineRule="exact"/>
        <w:ind w:left="426" w:right="-23" w:firstLine="141"/>
        <w:rPr>
          <w:rFonts w:asciiTheme="majorHAnsi" w:hAnsiTheme="majorHAnsi"/>
          <w:sz w:val="24"/>
          <w:szCs w:val="24"/>
        </w:rPr>
      </w:pPr>
    </w:p>
    <w:p w:rsidR="007B37BF" w:rsidRPr="00800AA1" w:rsidRDefault="007B37BF" w:rsidP="007E0332">
      <w:pPr>
        <w:pStyle w:val="Bodytext0"/>
        <w:shd w:val="clear" w:color="auto" w:fill="auto"/>
        <w:tabs>
          <w:tab w:val="left" w:pos="426"/>
        </w:tabs>
        <w:spacing w:before="0" w:after="0" w:line="317" w:lineRule="exact"/>
        <w:ind w:right="-23" w:firstLine="0"/>
        <w:rPr>
          <w:rFonts w:asciiTheme="majorHAnsi" w:hAnsiTheme="majorHAnsi"/>
          <w:sz w:val="24"/>
          <w:szCs w:val="24"/>
        </w:rPr>
      </w:pPr>
    </w:p>
    <w:p w:rsidR="007B37BF" w:rsidRDefault="007B37BF" w:rsidP="007B37BF">
      <w:pPr>
        <w:spacing w:after="0" w:line="240" w:lineRule="auto"/>
        <w:ind w:left="5761"/>
        <w:rPr>
          <w:rFonts w:asciiTheme="majorHAnsi" w:hAnsiTheme="majorHAnsi"/>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rPr>
        <w:t>Mission Director</w:t>
      </w:r>
    </w:p>
    <w:p w:rsidR="007B37BF" w:rsidRDefault="007B37BF" w:rsidP="007B37BF">
      <w:pPr>
        <w:spacing w:after="0" w:line="240" w:lineRule="auto"/>
        <w:ind w:left="5761"/>
        <w:rPr>
          <w:rFonts w:asciiTheme="majorHAnsi" w:hAnsiTheme="majorHAnsi"/>
        </w:rPr>
      </w:pPr>
      <w:r>
        <w:rPr>
          <w:rFonts w:asciiTheme="majorHAnsi" w:hAnsiTheme="majorHAnsi"/>
        </w:rPr>
        <w:t>National Health Mission, Assam</w:t>
      </w:r>
    </w:p>
    <w:p w:rsidR="00F67E6A" w:rsidRPr="00F67E6A" w:rsidRDefault="00F67E6A" w:rsidP="00F67E6A">
      <w:pPr>
        <w:pStyle w:val="Bodytext0"/>
        <w:shd w:val="clear" w:color="auto" w:fill="auto"/>
        <w:tabs>
          <w:tab w:val="left" w:pos="426"/>
        </w:tabs>
        <w:spacing w:before="0" w:after="175" w:line="200" w:lineRule="exact"/>
        <w:ind w:left="426" w:right="-23" w:firstLine="0"/>
        <w:rPr>
          <w:rFonts w:asciiTheme="majorHAnsi" w:hAnsiTheme="majorHAnsi"/>
          <w:sz w:val="24"/>
          <w:szCs w:val="24"/>
        </w:rPr>
      </w:pPr>
    </w:p>
    <w:p w:rsidR="00CF57C7" w:rsidRPr="000649B8" w:rsidRDefault="00CF57C7" w:rsidP="000649B8">
      <w:pPr>
        <w:pStyle w:val="Bodytext0"/>
        <w:shd w:val="clear" w:color="auto" w:fill="auto"/>
        <w:tabs>
          <w:tab w:val="left" w:pos="2412"/>
        </w:tabs>
        <w:spacing w:before="0" w:after="175" w:line="200" w:lineRule="exact"/>
        <w:ind w:firstLine="0"/>
        <w:rPr>
          <w:rFonts w:asciiTheme="majorHAnsi" w:hAnsiTheme="majorHAnsi"/>
          <w:sz w:val="24"/>
          <w:szCs w:val="24"/>
        </w:rPr>
      </w:pPr>
    </w:p>
    <w:p w:rsidR="000649B8" w:rsidRPr="00517E1A" w:rsidRDefault="000649B8" w:rsidP="00517E1A">
      <w:pPr>
        <w:pStyle w:val="Bodytext0"/>
        <w:shd w:val="clear" w:color="auto" w:fill="auto"/>
        <w:spacing w:before="0" w:after="214" w:line="317" w:lineRule="exact"/>
        <w:ind w:left="426" w:right="4" w:firstLine="0"/>
        <w:rPr>
          <w:rFonts w:asciiTheme="majorHAnsi" w:hAnsiTheme="majorHAnsi"/>
          <w:sz w:val="24"/>
          <w:szCs w:val="24"/>
        </w:rPr>
      </w:pPr>
    </w:p>
    <w:p w:rsidR="00517E1A" w:rsidRPr="00517E1A" w:rsidRDefault="00517E1A" w:rsidP="00517E1A">
      <w:pPr>
        <w:pStyle w:val="Bodytext0"/>
        <w:shd w:val="clear" w:color="auto" w:fill="auto"/>
        <w:spacing w:before="0" w:after="120" w:line="317" w:lineRule="exact"/>
        <w:ind w:left="426" w:right="4" w:firstLine="0"/>
        <w:rPr>
          <w:rFonts w:asciiTheme="majorHAnsi" w:hAnsiTheme="majorHAnsi"/>
          <w:sz w:val="24"/>
          <w:szCs w:val="24"/>
        </w:rPr>
      </w:pPr>
    </w:p>
    <w:p w:rsidR="00706B5D" w:rsidRPr="00446158" w:rsidRDefault="00706B5D" w:rsidP="00446158">
      <w:pPr>
        <w:pStyle w:val="Bodytext0"/>
        <w:shd w:val="clear" w:color="auto" w:fill="auto"/>
        <w:spacing w:before="0" w:after="120" w:line="317" w:lineRule="exact"/>
        <w:ind w:left="426" w:right="4" w:firstLine="0"/>
        <w:rPr>
          <w:rFonts w:asciiTheme="majorHAnsi" w:hAnsiTheme="majorHAnsi"/>
          <w:sz w:val="24"/>
          <w:szCs w:val="24"/>
        </w:rPr>
      </w:pPr>
    </w:p>
    <w:p w:rsidR="00446158" w:rsidRPr="00446158" w:rsidRDefault="00446158" w:rsidP="00446158">
      <w:pPr>
        <w:pStyle w:val="Bodytext0"/>
        <w:shd w:val="clear" w:color="auto" w:fill="auto"/>
        <w:spacing w:before="0" w:after="116" w:line="317" w:lineRule="exact"/>
        <w:ind w:left="426" w:right="4" w:firstLine="0"/>
        <w:rPr>
          <w:rFonts w:asciiTheme="majorHAnsi" w:hAnsiTheme="majorHAnsi"/>
          <w:sz w:val="24"/>
          <w:szCs w:val="24"/>
        </w:rPr>
      </w:pPr>
    </w:p>
    <w:p w:rsidR="00DF1770" w:rsidRPr="00446158" w:rsidRDefault="00DF1770" w:rsidP="00446158">
      <w:pPr>
        <w:pStyle w:val="Bodytext0"/>
        <w:shd w:val="clear" w:color="auto" w:fill="auto"/>
        <w:spacing w:before="0" w:after="116" w:line="317" w:lineRule="exact"/>
        <w:ind w:right="4" w:firstLine="0"/>
        <w:rPr>
          <w:rFonts w:asciiTheme="majorHAnsi" w:hAnsiTheme="majorHAnsi"/>
          <w:sz w:val="24"/>
          <w:szCs w:val="24"/>
        </w:rPr>
      </w:pPr>
    </w:p>
    <w:p w:rsidR="00C4416E" w:rsidRDefault="00C4416E"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74747A" w:rsidRDefault="0074747A"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ED6FE7" w:rsidRDefault="00ED6FE7"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ED6FE7" w:rsidRDefault="00ED6FE7"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ED6FE7" w:rsidRPr="00AC57F5" w:rsidRDefault="00ED6FE7" w:rsidP="00AC57F5">
      <w:pPr>
        <w:pStyle w:val="Bodytext0"/>
        <w:shd w:val="clear" w:color="auto" w:fill="auto"/>
        <w:tabs>
          <w:tab w:val="left" w:pos="426"/>
        </w:tabs>
        <w:spacing w:before="0" w:after="112" w:line="312" w:lineRule="exact"/>
        <w:ind w:right="4" w:firstLine="0"/>
        <w:rPr>
          <w:rFonts w:asciiTheme="majorHAnsi" w:hAnsiTheme="majorHAnsi"/>
          <w:sz w:val="24"/>
          <w:szCs w:val="24"/>
        </w:rPr>
      </w:pPr>
    </w:p>
    <w:p w:rsidR="003C74DF" w:rsidRPr="00582EF5" w:rsidRDefault="00063712" w:rsidP="00063712">
      <w:pPr>
        <w:pStyle w:val="Bodytext0"/>
        <w:shd w:val="clear" w:color="auto" w:fill="auto"/>
        <w:tabs>
          <w:tab w:val="left" w:pos="426"/>
        </w:tabs>
        <w:spacing w:before="0" w:after="185" w:line="322" w:lineRule="exact"/>
        <w:ind w:left="426" w:right="4" w:firstLine="0"/>
        <w:jc w:val="right"/>
        <w:rPr>
          <w:rFonts w:asciiTheme="majorHAnsi" w:hAnsiTheme="majorHAnsi"/>
          <w:b/>
          <w:sz w:val="28"/>
          <w:szCs w:val="24"/>
        </w:rPr>
      </w:pPr>
      <w:r w:rsidRPr="00582EF5">
        <w:rPr>
          <w:rFonts w:asciiTheme="majorHAnsi" w:hAnsiTheme="majorHAnsi"/>
          <w:b/>
          <w:sz w:val="28"/>
          <w:szCs w:val="24"/>
        </w:rPr>
        <w:t>APPENDIX - A</w:t>
      </w:r>
    </w:p>
    <w:p w:rsidR="0074747A" w:rsidRDefault="0074747A" w:rsidP="0074747A">
      <w:pPr>
        <w:framePr w:w="11751" w:h="800" w:hRule="exact" w:wrap="none" w:vAnchor="page" w:hAnchor="page" w:x="46" w:y="1261"/>
        <w:shd w:val="clear" w:color="auto" w:fill="D99594" w:themeFill="accent2" w:themeFillTint="99"/>
        <w:spacing w:after="0" w:line="398" w:lineRule="exact"/>
        <w:ind w:left="567" w:right="136"/>
        <w:jc w:val="center"/>
        <w:rPr>
          <w:rStyle w:val="Heading40"/>
          <w:rFonts w:asciiTheme="majorHAnsi" w:hAnsiTheme="majorHAnsi"/>
          <w:bCs w:val="0"/>
          <w:color w:val="auto"/>
          <w:sz w:val="32"/>
          <w:szCs w:val="32"/>
        </w:rPr>
      </w:pPr>
      <w:bookmarkStart w:id="11" w:name="bookmark43"/>
    </w:p>
    <w:p w:rsidR="0074747A" w:rsidRPr="00582EF5" w:rsidRDefault="0074747A" w:rsidP="0074747A">
      <w:pPr>
        <w:framePr w:w="11751" w:h="800" w:hRule="exact" w:wrap="none" w:vAnchor="page" w:hAnchor="page" w:x="46" w:y="1261"/>
        <w:shd w:val="clear" w:color="auto" w:fill="D99594" w:themeFill="accent2" w:themeFillTint="99"/>
        <w:spacing w:after="0" w:line="398" w:lineRule="exact"/>
        <w:ind w:left="567" w:right="136"/>
        <w:jc w:val="center"/>
        <w:rPr>
          <w:rFonts w:asciiTheme="majorHAnsi" w:hAnsiTheme="majorHAnsi"/>
          <w:b/>
          <w:sz w:val="32"/>
          <w:szCs w:val="32"/>
        </w:rPr>
      </w:pPr>
      <w:r w:rsidRPr="00582EF5">
        <w:rPr>
          <w:rStyle w:val="Heading40"/>
          <w:rFonts w:asciiTheme="majorHAnsi" w:hAnsiTheme="majorHAnsi"/>
          <w:bCs w:val="0"/>
          <w:color w:val="auto"/>
          <w:sz w:val="32"/>
          <w:szCs w:val="32"/>
        </w:rPr>
        <w:t>LOCATION OF FACILITY AND FACILITY WISE DESCRIPTION OF SERVICES REQUIRED</w:t>
      </w:r>
      <w:bookmarkEnd w:id="11"/>
    </w:p>
    <w:p w:rsidR="005445AD" w:rsidRPr="00582EF5"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74747A" w:rsidRPr="00582EF5" w:rsidRDefault="0074747A"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tbl>
      <w:tblPr>
        <w:tblStyle w:val="TableGrid"/>
        <w:tblpPr w:leftFromText="180" w:rightFromText="180" w:vertAnchor="text" w:horzAnchor="margin" w:tblpXSpec="center" w:tblpY="202"/>
        <w:tblW w:w="11057" w:type="dxa"/>
        <w:tblLook w:val="04A0"/>
      </w:tblPr>
      <w:tblGrid>
        <w:gridCol w:w="3686"/>
        <w:gridCol w:w="3111"/>
        <w:gridCol w:w="4260"/>
      </w:tblGrid>
      <w:tr w:rsidR="00B326C0" w:rsidTr="007C2AD3">
        <w:trPr>
          <w:trHeight w:val="1128"/>
        </w:trPr>
        <w:tc>
          <w:tcPr>
            <w:tcW w:w="3686" w:type="dxa"/>
            <w:shd w:val="clear" w:color="auto" w:fill="92D050"/>
            <w:vAlign w:val="center"/>
          </w:tcPr>
          <w:p w:rsidR="00B326C0" w:rsidRDefault="00B326C0" w:rsidP="00B326C0">
            <w:pPr>
              <w:pStyle w:val="Bodytext0"/>
              <w:shd w:val="clear" w:color="auto" w:fill="auto"/>
              <w:tabs>
                <w:tab w:val="left" w:pos="426"/>
              </w:tabs>
              <w:spacing w:before="0" w:after="185" w:line="322" w:lineRule="exact"/>
              <w:ind w:right="4" w:firstLine="0"/>
              <w:jc w:val="center"/>
              <w:rPr>
                <w:rFonts w:asciiTheme="majorHAnsi" w:hAnsiTheme="majorHAnsi"/>
                <w:b/>
                <w:sz w:val="24"/>
                <w:szCs w:val="24"/>
              </w:rPr>
            </w:pPr>
            <w:r>
              <w:rPr>
                <w:rFonts w:asciiTheme="majorHAnsi" w:hAnsiTheme="majorHAnsi"/>
                <w:b/>
                <w:sz w:val="24"/>
                <w:szCs w:val="24"/>
              </w:rPr>
              <w:t>Name of District Hospital &amp; bed Strength</w:t>
            </w:r>
          </w:p>
        </w:tc>
        <w:tc>
          <w:tcPr>
            <w:tcW w:w="3111" w:type="dxa"/>
            <w:shd w:val="clear" w:color="auto" w:fill="92D050"/>
            <w:vAlign w:val="center"/>
          </w:tcPr>
          <w:p w:rsidR="00B326C0" w:rsidRDefault="00B326C0" w:rsidP="00B326C0">
            <w:pPr>
              <w:pStyle w:val="Bodytext0"/>
              <w:shd w:val="clear" w:color="auto" w:fill="auto"/>
              <w:tabs>
                <w:tab w:val="left" w:pos="426"/>
              </w:tabs>
              <w:spacing w:before="0" w:after="185" w:line="322" w:lineRule="exact"/>
              <w:ind w:right="4" w:firstLine="0"/>
              <w:jc w:val="center"/>
              <w:rPr>
                <w:rFonts w:asciiTheme="majorHAnsi" w:hAnsiTheme="majorHAnsi"/>
                <w:b/>
                <w:sz w:val="24"/>
                <w:szCs w:val="24"/>
              </w:rPr>
            </w:pPr>
            <w:r>
              <w:rPr>
                <w:rFonts w:asciiTheme="majorHAnsi" w:hAnsiTheme="majorHAnsi"/>
                <w:b/>
                <w:sz w:val="24"/>
                <w:szCs w:val="24"/>
              </w:rPr>
              <w:t>No. of Dialysis Machines required</w:t>
            </w:r>
          </w:p>
        </w:tc>
        <w:tc>
          <w:tcPr>
            <w:tcW w:w="4260" w:type="dxa"/>
            <w:shd w:val="clear" w:color="auto" w:fill="92D050"/>
            <w:vAlign w:val="center"/>
          </w:tcPr>
          <w:p w:rsidR="00B326C0" w:rsidRDefault="00ED6FE7" w:rsidP="00B326C0">
            <w:pPr>
              <w:pStyle w:val="Bodytext0"/>
              <w:shd w:val="clear" w:color="auto" w:fill="auto"/>
              <w:tabs>
                <w:tab w:val="left" w:pos="426"/>
              </w:tabs>
              <w:spacing w:before="0" w:after="185" w:line="322" w:lineRule="exact"/>
              <w:ind w:right="4" w:firstLine="0"/>
              <w:jc w:val="center"/>
              <w:rPr>
                <w:rFonts w:asciiTheme="majorHAnsi" w:hAnsiTheme="majorHAnsi"/>
                <w:b/>
                <w:sz w:val="24"/>
                <w:szCs w:val="24"/>
              </w:rPr>
            </w:pPr>
            <w:r>
              <w:rPr>
                <w:rFonts w:asciiTheme="majorHAnsi" w:hAnsiTheme="majorHAnsi"/>
                <w:b/>
                <w:sz w:val="24"/>
                <w:szCs w:val="24"/>
              </w:rPr>
              <w:t>Space</w:t>
            </w:r>
            <w:r w:rsidR="00B326C0">
              <w:rPr>
                <w:rFonts w:asciiTheme="majorHAnsi" w:hAnsiTheme="majorHAnsi"/>
                <w:b/>
                <w:sz w:val="24"/>
                <w:szCs w:val="24"/>
              </w:rPr>
              <w:t xml:space="preserve"> to be provided by corresponding District Hospital (Yes/ No)</w:t>
            </w:r>
          </w:p>
        </w:tc>
      </w:tr>
      <w:tr w:rsidR="00B326C0" w:rsidTr="00B326C0">
        <w:tc>
          <w:tcPr>
            <w:tcW w:w="3686" w:type="dxa"/>
          </w:tcPr>
          <w:p w:rsidR="00B326C0" w:rsidRDefault="00A14DB4"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Barpeta Civil Hospital, Barpeta</w:t>
            </w:r>
          </w:p>
        </w:tc>
        <w:tc>
          <w:tcPr>
            <w:tcW w:w="3111" w:type="dxa"/>
          </w:tcPr>
          <w:p w:rsidR="00B326C0"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4+1</w:t>
            </w:r>
          </w:p>
        </w:tc>
        <w:tc>
          <w:tcPr>
            <w:tcW w:w="4260" w:type="dxa"/>
          </w:tcPr>
          <w:p w:rsidR="00B326C0" w:rsidRDefault="00ED6FE7"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Dr. Ravi Boro Civil Hospital, Baksa</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Bongaigaon Civil Hospital, Bongaigaon</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S.M Dev Civil Hospital, Cachar</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JSB Civil Hospital, Chirang</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sidP="00B326C0">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Mangaldai Civil Hospital, Darrang</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Dhemaji Civil Hospital, Dhemaji</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 w:rsidRPr="007C4A16">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Dhubri Civil Hospital, Dhubri</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 w:rsidRPr="007C4A16">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Haflong Civil Hospital, Dima Hasao</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 w:rsidRPr="007C4A16">
              <w:rPr>
                <w:rFonts w:asciiTheme="majorHAnsi" w:hAnsiTheme="majorHAnsi"/>
                <w:b/>
                <w:sz w:val="24"/>
                <w:szCs w:val="24"/>
              </w:rPr>
              <w:t>Yes</w:t>
            </w:r>
          </w:p>
        </w:tc>
      </w:tr>
      <w:tr w:rsidR="00640931" w:rsidTr="003B3E41">
        <w:trPr>
          <w:trHeight w:val="939"/>
        </w:trPr>
        <w:tc>
          <w:tcPr>
            <w:tcW w:w="3686" w:type="dxa"/>
          </w:tcPr>
          <w:p w:rsidR="00640931" w:rsidRPr="00C0372C"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sidRPr="00C0372C">
              <w:rPr>
                <w:rFonts w:asciiTheme="majorHAnsi" w:hAnsiTheme="majorHAnsi"/>
                <w:b/>
                <w:sz w:val="24"/>
                <w:szCs w:val="24"/>
              </w:rPr>
              <w:t>Naharkatia District Hospital, Dibrugarh</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 w:rsidRPr="007C4A16">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200 bedded Civil Hospital, Goalpara</w:t>
            </w:r>
          </w:p>
        </w:tc>
        <w:tc>
          <w:tcPr>
            <w:tcW w:w="3111" w:type="dxa"/>
          </w:tcPr>
          <w:p w:rsidR="00640931" w:rsidRDefault="00640931">
            <w:r w:rsidRPr="008F5E05">
              <w:rPr>
                <w:rFonts w:asciiTheme="majorHAnsi" w:hAnsiTheme="majorHAnsi"/>
                <w:b/>
                <w:sz w:val="24"/>
                <w:szCs w:val="24"/>
              </w:rPr>
              <w:t>4+1</w:t>
            </w:r>
          </w:p>
        </w:tc>
        <w:tc>
          <w:tcPr>
            <w:tcW w:w="4260" w:type="dxa"/>
          </w:tcPr>
          <w:p w:rsidR="00640931" w:rsidRDefault="00640931">
            <w:r w:rsidRPr="007C4A16">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Kushal Konwar Civil Hospital, Golaghat</w:t>
            </w:r>
          </w:p>
        </w:tc>
        <w:tc>
          <w:tcPr>
            <w:tcW w:w="3111" w:type="dxa"/>
          </w:tcPr>
          <w:p w:rsidR="00640931" w:rsidRDefault="00640931">
            <w:r w:rsidRPr="00751042">
              <w:rPr>
                <w:rFonts w:asciiTheme="majorHAnsi" w:hAnsiTheme="majorHAnsi"/>
                <w:b/>
                <w:sz w:val="24"/>
                <w:szCs w:val="24"/>
              </w:rPr>
              <w:t>4+1</w:t>
            </w:r>
          </w:p>
        </w:tc>
        <w:tc>
          <w:tcPr>
            <w:tcW w:w="4260" w:type="dxa"/>
          </w:tcPr>
          <w:p w:rsidR="00640931" w:rsidRDefault="00640931">
            <w:r w:rsidRPr="001F661D">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SK Roy Civil Hospital, Golaghat</w:t>
            </w:r>
          </w:p>
        </w:tc>
        <w:tc>
          <w:tcPr>
            <w:tcW w:w="3111" w:type="dxa"/>
          </w:tcPr>
          <w:p w:rsidR="00640931" w:rsidRDefault="00640931">
            <w:r w:rsidRPr="00751042">
              <w:rPr>
                <w:rFonts w:asciiTheme="majorHAnsi" w:hAnsiTheme="majorHAnsi"/>
                <w:b/>
                <w:sz w:val="24"/>
                <w:szCs w:val="24"/>
              </w:rPr>
              <w:t>4+1</w:t>
            </w:r>
          </w:p>
        </w:tc>
        <w:tc>
          <w:tcPr>
            <w:tcW w:w="4260" w:type="dxa"/>
          </w:tcPr>
          <w:p w:rsidR="00640931" w:rsidRDefault="00640931">
            <w:r w:rsidRPr="001F661D">
              <w:rPr>
                <w:rFonts w:asciiTheme="majorHAnsi" w:hAnsiTheme="majorHAnsi"/>
                <w:b/>
                <w:sz w:val="24"/>
                <w:szCs w:val="24"/>
              </w:rPr>
              <w:t>Yes</w:t>
            </w:r>
          </w:p>
        </w:tc>
      </w:tr>
      <w:tr w:rsidR="00640931" w:rsidTr="00B326C0">
        <w:tc>
          <w:tcPr>
            <w:tcW w:w="3686" w:type="dxa"/>
          </w:tcPr>
          <w:p w:rsidR="00640931" w:rsidRPr="003B3E4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sidRPr="003B3E41">
              <w:rPr>
                <w:rFonts w:asciiTheme="majorHAnsi" w:hAnsiTheme="majorHAnsi"/>
                <w:b/>
                <w:sz w:val="24"/>
                <w:szCs w:val="24"/>
              </w:rPr>
              <w:t>Majuli District Hospital, Jorhat</w:t>
            </w:r>
          </w:p>
        </w:tc>
        <w:tc>
          <w:tcPr>
            <w:tcW w:w="3111" w:type="dxa"/>
          </w:tcPr>
          <w:p w:rsidR="00640931" w:rsidRDefault="00640931">
            <w:r w:rsidRPr="00751042">
              <w:rPr>
                <w:rFonts w:asciiTheme="majorHAnsi" w:hAnsiTheme="majorHAnsi"/>
                <w:b/>
                <w:sz w:val="24"/>
                <w:szCs w:val="24"/>
              </w:rPr>
              <w:t>4+1</w:t>
            </w:r>
          </w:p>
        </w:tc>
        <w:tc>
          <w:tcPr>
            <w:tcW w:w="4260" w:type="dxa"/>
          </w:tcPr>
          <w:p w:rsidR="00640931" w:rsidRDefault="00640931">
            <w:r w:rsidRPr="001F661D">
              <w:rPr>
                <w:rFonts w:asciiTheme="majorHAnsi" w:hAnsiTheme="majorHAnsi"/>
                <w:b/>
                <w:sz w:val="24"/>
                <w:szCs w:val="24"/>
              </w:rPr>
              <w:t>Yes</w:t>
            </w:r>
          </w:p>
        </w:tc>
      </w:tr>
      <w:tr w:rsidR="00640931" w:rsidTr="00B326C0">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Sonapur Civil Hospital, Kamrup (M)</w:t>
            </w:r>
          </w:p>
        </w:tc>
        <w:tc>
          <w:tcPr>
            <w:tcW w:w="3111" w:type="dxa"/>
          </w:tcPr>
          <w:p w:rsidR="00640931" w:rsidRDefault="00640931">
            <w:r w:rsidRPr="00751042">
              <w:rPr>
                <w:rFonts w:asciiTheme="majorHAnsi" w:hAnsiTheme="majorHAnsi"/>
                <w:b/>
                <w:sz w:val="24"/>
                <w:szCs w:val="24"/>
              </w:rPr>
              <w:t>4+1</w:t>
            </w:r>
          </w:p>
        </w:tc>
        <w:tc>
          <w:tcPr>
            <w:tcW w:w="4260" w:type="dxa"/>
          </w:tcPr>
          <w:p w:rsidR="00640931" w:rsidRDefault="00640931">
            <w:r w:rsidRPr="001F661D">
              <w:rPr>
                <w:rFonts w:asciiTheme="majorHAnsi" w:hAnsiTheme="majorHAnsi"/>
                <w:b/>
                <w:sz w:val="24"/>
                <w:szCs w:val="24"/>
              </w:rPr>
              <w:t>Yes</w:t>
            </w:r>
          </w:p>
        </w:tc>
      </w:tr>
    </w:tbl>
    <w:p w:rsidR="005445AD"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tbl>
      <w:tblPr>
        <w:tblStyle w:val="TableGrid"/>
        <w:tblpPr w:leftFromText="180" w:rightFromText="180" w:horzAnchor="margin" w:tblpXSpec="center" w:tblpY="864"/>
        <w:tblW w:w="11057" w:type="dxa"/>
        <w:tblLook w:val="04A0"/>
      </w:tblPr>
      <w:tblGrid>
        <w:gridCol w:w="3686"/>
        <w:gridCol w:w="3119"/>
        <w:gridCol w:w="4252"/>
      </w:tblGrid>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Tola Ram Bafna District Civil Hospital, Kamrup</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Diphu Civil hospital, Karbi Anglong</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Karimganj Civil Hospital, Karimganj</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RNB Civil Hospital, Kokrajhar</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North Lakhimpur Civil Hospital, Lakhimpur</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Morigaon Civil Hospital, Morigaon</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B P Civil Hospital, Nagaon</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SMK Civil Hospital, Nalbari</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Sivasagar Civil Hospital, Sivasagar</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Kanaklata Civil hospital, Sonitpur</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L G B Civil Hospital, Tinsukia</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r w:rsidR="00640931" w:rsidTr="002B7DA8">
        <w:tc>
          <w:tcPr>
            <w:tcW w:w="3686" w:type="dxa"/>
          </w:tcPr>
          <w:p w:rsidR="00640931" w:rsidRDefault="00640931"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r>
              <w:rPr>
                <w:rFonts w:asciiTheme="majorHAnsi" w:hAnsiTheme="majorHAnsi"/>
                <w:b/>
                <w:sz w:val="24"/>
                <w:szCs w:val="24"/>
              </w:rPr>
              <w:t>Udalguri Civil Hospital, Udalguri</w:t>
            </w:r>
          </w:p>
        </w:tc>
        <w:tc>
          <w:tcPr>
            <w:tcW w:w="3119" w:type="dxa"/>
          </w:tcPr>
          <w:p w:rsidR="00640931" w:rsidRDefault="00640931">
            <w:r w:rsidRPr="005D4F15">
              <w:rPr>
                <w:rFonts w:asciiTheme="majorHAnsi" w:hAnsiTheme="majorHAnsi"/>
                <w:b/>
                <w:sz w:val="24"/>
                <w:szCs w:val="24"/>
              </w:rPr>
              <w:t>4+1</w:t>
            </w:r>
          </w:p>
        </w:tc>
        <w:tc>
          <w:tcPr>
            <w:tcW w:w="4252" w:type="dxa"/>
          </w:tcPr>
          <w:p w:rsidR="00640931" w:rsidRDefault="00640931">
            <w:r w:rsidRPr="00163B81">
              <w:rPr>
                <w:rFonts w:asciiTheme="majorHAnsi" w:hAnsiTheme="majorHAnsi"/>
                <w:b/>
                <w:sz w:val="24"/>
                <w:szCs w:val="24"/>
              </w:rPr>
              <w:t>Yes</w:t>
            </w:r>
          </w:p>
        </w:tc>
      </w:tr>
    </w:tbl>
    <w:p w:rsidR="00B326C0" w:rsidRDefault="00B326C0"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5445AD"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B326C0" w:rsidRDefault="00B326C0"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5445AD"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5445AD"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5445AD" w:rsidRDefault="005445AD"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F41355" w:rsidRDefault="00F41355"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F41355" w:rsidRDefault="00F41355"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F41355" w:rsidRDefault="00F41355" w:rsidP="00AC57F5">
      <w:pPr>
        <w:pStyle w:val="Bodytext0"/>
        <w:shd w:val="clear" w:color="auto" w:fill="auto"/>
        <w:tabs>
          <w:tab w:val="left" w:pos="426"/>
        </w:tabs>
        <w:spacing w:before="0" w:after="185" w:line="322" w:lineRule="exact"/>
        <w:ind w:left="426" w:right="4" w:firstLine="0"/>
        <w:rPr>
          <w:rFonts w:asciiTheme="majorHAnsi" w:hAnsiTheme="majorHAnsi"/>
          <w:b/>
          <w:sz w:val="24"/>
          <w:szCs w:val="24"/>
        </w:rPr>
      </w:pPr>
    </w:p>
    <w:p w:rsidR="00F41355" w:rsidRDefault="00F41355" w:rsidP="00746374">
      <w:pPr>
        <w:pStyle w:val="Bodytext0"/>
        <w:shd w:val="clear" w:color="auto" w:fill="auto"/>
        <w:tabs>
          <w:tab w:val="left" w:pos="426"/>
        </w:tabs>
        <w:spacing w:before="0" w:after="185" w:line="322" w:lineRule="exact"/>
        <w:ind w:right="4" w:firstLine="0"/>
        <w:rPr>
          <w:rFonts w:asciiTheme="majorHAnsi" w:hAnsiTheme="majorHAnsi"/>
          <w:b/>
          <w:sz w:val="24"/>
          <w:szCs w:val="24"/>
        </w:rPr>
      </w:pPr>
    </w:p>
    <w:p w:rsidR="00F41355" w:rsidRPr="00063712" w:rsidRDefault="00F41355" w:rsidP="00F41355">
      <w:pPr>
        <w:pStyle w:val="Bodytext0"/>
        <w:shd w:val="clear" w:color="auto" w:fill="auto"/>
        <w:tabs>
          <w:tab w:val="left" w:pos="426"/>
        </w:tabs>
        <w:spacing w:before="0" w:after="185" w:line="322" w:lineRule="exact"/>
        <w:ind w:left="426" w:right="4" w:firstLine="0"/>
        <w:jc w:val="right"/>
        <w:rPr>
          <w:rFonts w:asciiTheme="majorHAnsi" w:hAnsiTheme="majorHAnsi"/>
          <w:b/>
          <w:sz w:val="28"/>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8"/>
          <w:szCs w:val="24"/>
        </w:rPr>
        <w:t>APPENDIX - B</w:t>
      </w:r>
    </w:p>
    <w:p w:rsidR="00F41355" w:rsidRPr="00F41355" w:rsidRDefault="00F41355" w:rsidP="007C2AD3">
      <w:pPr>
        <w:framePr w:w="11880" w:h="671" w:hRule="exact" w:wrap="none" w:vAnchor="page" w:hAnchor="page" w:x="21" w:y="1568"/>
        <w:shd w:val="clear" w:color="auto" w:fill="92D050"/>
        <w:spacing w:after="71" w:line="310" w:lineRule="exact"/>
        <w:ind w:left="567" w:right="256"/>
        <w:jc w:val="center"/>
        <w:rPr>
          <w:rFonts w:asciiTheme="majorHAnsi" w:hAnsiTheme="majorHAnsi"/>
        </w:rPr>
      </w:pPr>
      <w:bookmarkStart w:id="12" w:name="bookmark44"/>
      <w:r w:rsidRPr="00F41355">
        <w:rPr>
          <w:rStyle w:val="Heading540"/>
          <w:rFonts w:asciiTheme="majorHAnsi" w:hAnsiTheme="majorHAnsi"/>
          <w:bCs w:val="0"/>
          <w:color w:val="auto"/>
        </w:rPr>
        <w:t>BIDDER'S AUTHORISATION LETTER</w:t>
      </w:r>
      <w:bookmarkEnd w:id="12"/>
    </w:p>
    <w:p w:rsidR="00F41355" w:rsidRDefault="00F41355" w:rsidP="00F41355">
      <w:pPr>
        <w:pStyle w:val="Bodytext150"/>
        <w:framePr w:w="11880" w:h="691" w:hRule="exact" w:wrap="none" w:vAnchor="page" w:hAnchor="page" w:x="21" w:y="1928"/>
        <w:shd w:val="clear" w:color="auto" w:fill="auto"/>
        <w:spacing w:before="0" w:after="0" w:line="200" w:lineRule="exact"/>
        <w:ind w:left="3980" w:firstLine="0"/>
      </w:pPr>
      <w:r>
        <w:t>(To be submitted by authorized agent)</w:t>
      </w:r>
    </w:p>
    <w:p w:rsidR="00F41355" w:rsidRDefault="00F41355" w:rsidP="00F41355">
      <w:pPr>
        <w:pStyle w:val="Bodytext0"/>
        <w:shd w:val="clear" w:color="auto" w:fill="auto"/>
        <w:tabs>
          <w:tab w:val="left" w:pos="426"/>
        </w:tabs>
        <w:spacing w:before="0" w:after="185" w:line="322" w:lineRule="exact"/>
        <w:ind w:right="4" w:firstLine="0"/>
        <w:rPr>
          <w:rFonts w:asciiTheme="majorHAnsi" w:hAnsiTheme="majorHAnsi"/>
          <w:b/>
          <w:sz w:val="24"/>
          <w:szCs w:val="24"/>
        </w:rPr>
      </w:pPr>
    </w:p>
    <w:p w:rsidR="007566B5" w:rsidRDefault="007566B5" w:rsidP="00F41355">
      <w:pPr>
        <w:pStyle w:val="Bodytext0"/>
        <w:shd w:val="clear" w:color="auto" w:fill="auto"/>
        <w:tabs>
          <w:tab w:val="left" w:pos="426"/>
        </w:tabs>
        <w:spacing w:before="0" w:after="185" w:line="322" w:lineRule="exact"/>
        <w:ind w:right="4" w:firstLine="0"/>
        <w:rPr>
          <w:rFonts w:asciiTheme="majorHAnsi" w:hAnsiTheme="majorHAnsi"/>
          <w:b/>
          <w:sz w:val="24"/>
          <w:szCs w:val="24"/>
        </w:rPr>
      </w:pPr>
    </w:p>
    <w:p w:rsidR="007566B5" w:rsidRPr="004735D7" w:rsidRDefault="00CB69CA" w:rsidP="00CB69CA">
      <w:pPr>
        <w:pStyle w:val="Bodytext0"/>
        <w:shd w:val="clear" w:color="auto" w:fill="auto"/>
        <w:spacing w:before="0" w:after="0" w:line="480" w:lineRule="exact"/>
        <w:ind w:right="-23" w:firstLine="0"/>
        <w:rPr>
          <w:rFonts w:asciiTheme="majorHAnsi" w:hAnsiTheme="majorHAnsi"/>
          <w:sz w:val="24"/>
          <w:szCs w:val="24"/>
        </w:rPr>
      </w:pPr>
      <w:r>
        <w:rPr>
          <w:rFonts w:asciiTheme="majorHAnsi" w:hAnsiTheme="majorHAnsi"/>
          <w:b/>
          <w:sz w:val="24"/>
          <w:szCs w:val="24"/>
        </w:rPr>
        <w:t xml:space="preserve">          </w:t>
      </w:r>
      <w:r w:rsidR="007566B5" w:rsidRPr="004735D7">
        <w:rPr>
          <w:rFonts w:asciiTheme="majorHAnsi" w:hAnsiTheme="majorHAnsi"/>
          <w:sz w:val="24"/>
          <w:szCs w:val="24"/>
        </w:rPr>
        <w:t>To</w:t>
      </w:r>
    </w:p>
    <w:p w:rsidR="007566B5" w:rsidRPr="004735D7" w:rsidRDefault="0024388D" w:rsidP="0024388D">
      <w:pPr>
        <w:pStyle w:val="Bodytext0"/>
        <w:shd w:val="clear" w:color="auto" w:fill="auto"/>
        <w:spacing w:before="0" w:after="0" w:line="240" w:lineRule="auto"/>
        <w:ind w:left="1140" w:right="-23" w:firstLine="0"/>
        <w:rPr>
          <w:rFonts w:asciiTheme="majorHAnsi" w:hAnsiTheme="majorHAnsi"/>
          <w:sz w:val="24"/>
          <w:szCs w:val="24"/>
        </w:rPr>
      </w:pPr>
      <w:r w:rsidRPr="004735D7">
        <w:rPr>
          <w:rFonts w:asciiTheme="majorHAnsi" w:hAnsiTheme="majorHAnsi"/>
          <w:sz w:val="24"/>
          <w:szCs w:val="24"/>
        </w:rPr>
        <w:t>The Mission Director</w:t>
      </w:r>
    </w:p>
    <w:p w:rsidR="0024388D" w:rsidRPr="004735D7" w:rsidRDefault="00640931" w:rsidP="0024388D">
      <w:pPr>
        <w:pStyle w:val="Bodytext0"/>
        <w:shd w:val="clear" w:color="auto" w:fill="auto"/>
        <w:spacing w:before="0" w:after="0" w:line="240" w:lineRule="auto"/>
        <w:ind w:left="1140" w:right="-23" w:firstLine="0"/>
        <w:rPr>
          <w:rFonts w:asciiTheme="majorHAnsi" w:hAnsiTheme="majorHAnsi"/>
          <w:sz w:val="24"/>
          <w:szCs w:val="24"/>
        </w:rPr>
      </w:pPr>
      <w:r>
        <w:rPr>
          <w:rFonts w:asciiTheme="majorHAnsi" w:hAnsiTheme="majorHAnsi"/>
          <w:sz w:val="24"/>
          <w:szCs w:val="24"/>
        </w:rPr>
        <w:t>National Health Mission, Assam</w:t>
      </w:r>
    </w:p>
    <w:p w:rsidR="007566B5" w:rsidRPr="004735D7" w:rsidRDefault="00640931" w:rsidP="00882DDF">
      <w:pPr>
        <w:pStyle w:val="Bodytext0"/>
        <w:shd w:val="clear" w:color="auto" w:fill="auto"/>
        <w:tabs>
          <w:tab w:val="left" w:leader="hyphen" w:pos="6013"/>
          <w:tab w:val="left" w:leader="hyphen" w:pos="8782"/>
        </w:tabs>
        <w:spacing w:before="0" w:after="0" w:line="480" w:lineRule="exact"/>
        <w:ind w:left="1140" w:right="-23" w:firstLine="0"/>
        <w:rPr>
          <w:rFonts w:asciiTheme="majorHAnsi" w:hAnsiTheme="majorHAnsi"/>
          <w:sz w:val="24"/>
          <w:szCs w:val="24"/>
        </w:rPr>
      </w:pPr>
      <w:r>
        <w:rPr>
          <w:rFonts w:asciiTheme="majorHAnsi" w:hAnsiTheme="majorHAnsi"/>
          <w:sz w:val="24"/>
          <w:szCs w:val="24"/>
        </w:rPr>
        <w:t>Ref. Your TE document No:</w:t>
      </w:r>
      <w:r w:rsidR="007566B5" w:rsidRPr="004735D7">
        <w:rPr>
          <w:rFonts w:asciiTheme="majorHAnsi" w:hAnsiTheme="majorHAnsi"/>
          <w:sz w:val="24"/>
          <w:szCs w:val="24"/>
        </w:rPr>
        <w:tab/>
        <w:t>, dated</w:t>
      </w:r>
      <w:r w:rsidR="007566B5" w:rsidRPr="004735D7">
        <w:rPr>
          <w:rFonts w:asciiTheme="majorHAnsi" w:hAnsiTheme="majorHAnsi"/>
          <w:sz w:val="24"/>
          <w:szCs w:val="24"/>
        </w:rPr>
        <w:tab/>
      </w:r>
    </w:p>
    <w:p w:rsidR="00882DDF" w:rsidRDefault="00882DDF" w:rsidP="00882DDF">
      <w:pPr>
        <w:pStyle w:val="Bodytext0"/>
        <w:shd w:val="clear" w:color="auto" w:fill="auto"/>
        <w:tabs>
          <w:tab w:val="left" w:leader="hyphen" w:pos="6013"/>
          <w:tab w:val="left" w:leader="hyphen" w:pos="8782"/>
        </w:tabs>
        <w:spacing w:before="0" w:after="0" w:line="480" w:lineRule="exact"/>
        <w:ind w:left="1140" w:right="-23" w:firstLine="0"/>
      </w:pPr>
    </w:p>
    <w:p w:rsidR="007566B5" w:rsidRPr="004735D7" w:rsidRDefault="007566B5" w:rsidP="00882DDF">
      <w:pPr>
        <w:pStyle w:val="Bodytext0"/>
        <w:shd w:val="clear" w:color="auto" w:fill="auto"/>
        <w:spacing w:before="0" w:after="0" w:line="480" w:lineRule="exact"/>
        <w:ind w:left="1140" w:right="-23" w:firstLine="0"/>
        <w:rPr>
          <w:rFonts w:asciiTheme="majorHAnsi" w:hAnsiTheme="majorHAnsi"/>
          <w:sz w:val="24"/>
        </w:rPr>
      </w:pPr>
      <w:r w:rsidRPr="004735D7">
        <w:rPr>
          <w:rFonts w:asciiTheme="majorHAnsi" w:hAnsiTheme="majorHAnsi"/>
          <w:sz w:val="24"/>
        </w:rPr>
        <w:t>Dear Sirs,</w:t>
      </w:r>
    </w:p>
    <w:p w:rsidR="007566B5" w:rsidRDefault="00640931" w:rsidP="004735D7">
      <w:pPr>
        <w:pStyle w:val="Bodytext0"/>
        <w:shd w:val="clear" w:color="auto" w:fill="auto"/>
        <w:tabs>
          <w:tab w:val="left" w:leader="dot" w:pos="7610"/>
          <w:tab w:val="left" w:leader="hyphen" w:pos="9498"/>
        </w:tabs>
        <w:spacing w:before="0" w:after="0" w:line="480" w:lineRule="exact"/>
        <w:ind w:left="1140" w:right="-23" w:firstLine="0"/>
        <w:rPr>
          <w:rFonts w:asciiTheme="majorHAnsi" w:hAnsiTheme="majorHAnsi"/>
          <w:sz w:val="24"/>
        </w:rPr>
      </w:pPr>
      <w:r>
        <w:rPr>
          <w:rFonts w:asciiTheme="majorHAnsi" w:hAnsiTheme="majorHAnsi"/>
          <w:sz w:val="24"/>
        </w:rPr>
        <w:t>We</w:t>
      </w:r>
      <w:r w:rsidR="004735D7">
        <w:rPr>
          <w:rFonts w:asciiTheme="majorHAnsi" w:hAnsiTheme="majorHAnsi"/>
          <w:sz w:val="24"/>
        </w:rPr>
        <w:tab/>
        <w:t>are the suppliers of</w:t>
      </w:r>
    </w:p>
    <w:p w:rsidR="004735D7" w:rsidRPr="004735D7" w:rsidRDefault="004735D7" w:rsidP="004735D7">
      <w:pPr>
        <w:pStyle w:val="Bodytext0"/>
        <w:shd w:val="clear" w:color="auto" w:fill="auto"/>
        <w:tabs>
          <w:tab w:val="left" w:leader="dot" w:pos="7610"/>
          <w:tab w:val="left" w:leader="hyphen" w:pos="9498"/>
        </w:tabs>
        <w:spacing w:before="0" w:after="0" w:line="480" w:lineRule="exact"/>
        <w:ind w:left="1140" w:right="-23" w:firstLine="0"/>
        <w:rPr>
          <w:rFonts w:asciiTheme="majorHAnsi" w:hAnsiTheme="majorHAnsi"/>
          <w:sz w:val="24"/>
        </w:rPr>
      </w:pPr>
    </w:p>
    <w:p w:rsidR="007566B5" w:rsidRPr="004735D7" w:rsidRDefault="007566B5" w:rsidP="00882DDF">
      <w:pPr>
        <w:pStyle w:val="Bodytext0"/>
        <w:shd w:val="clear" w:color="auto" w:fill="auto"/>
        <w:tabs>
          <w:tab w:val="left" w:leader="hyphen" w:pos="5498"/>
        </w:tabs>
        <w:spacing w:before="0" w:after="213" w:line="200" w:lineRule="exact"/>
        <w:ind w:left="1140" w:right="-23" w:firstLine="0"/>
        <w:rPr>
          <w:rFonts w:asciiTheme="majorHAnsi" w:hAnsiTheme="majorHAnsi"/>
          <w:sz w:val="24"/>
        </w:rPr>
      </w:pPr>
      <w:r w:rsidRPr="004735D7">
        <w:rPr>
          <w:rFonts w:asciiTheme="majorHAnsi" w:hAnsiTheme="majorHAnsi"/>
          <w:sz w:val="24"/>
        </w:rPr>
        <w:tab/>
        <w:t>(name</w:t>
      </w:r>
      <w:r w:rsidR="00640931">
        <w:rPr>
          <w:rFonts w:asciiTheme="majorHAnsi" w:hAnsiTheme="majorHAnsi"/>
          <w:sz w:val="24"/>
        </w:rPr>
        <w:t xml:space="preserve"> of services(s) and hereby confi</w:t>
      </w:r>
      <w:r w:rsidRPr="004735D7">
        <w:rPr>
          <w:rFonts w:asciiTheme="majorHAnsi" w:hAnsiTheme="majorHAnsi"/>
          <w:sz w:val="24"/>
        </w:rPr>
        <w:t>rm that;</w:t>
      </w:r>
    </w:p>
    <w:p w:rsidR="007566B5" w:rsidRPr="004735D7" w:rsidRDefault="007566B5" w:rsidP="00501FA6">
      <w:pPr>
        <w:pStyle w:val="Bodytext0"/>
        <w:numPr>
          <w:ilvl w:val="0"/>
          <w:numId w:val="17"/>
        </w:numPr>
        <w:shd w:val="clear" w:color="auto" w:fill="auto"/>
        <w:tabs>
          <w:tab w:val="left" w:pos="1570"/>
          <w:tab w:val="left" w:leader="hyphen" w:pos="6722"/>
        </w:tabs>
        <w:spacing w:before="0" w:after="88" w:line="200" w:lineRule="exact"/>
        <w:ind w:left="1140" w:right="-23" w:firstLine="0"/>
        <w:rPr>
          <w:rFonts w:asciiTheme="majorHAnsi" w:hAnsiTheme="majorHAnsi"/>
          <w:sz w:val="24"/>
        </w:rPr>
      </w:pPr>
      <w:r w:rsidRPr="004735D7">
        <w:rPr>
          <w:rFonts w:asciiTheme="majorHAnsi" w:hAnsiTheme="majorHAnsi"/>
          <w:sz w:val="24"/>
        </w:rPr>
        <w:t>Messrs</w:t>
      </w:r>
      <w:r w:rsidRPr="004735D7">
        <w:rPr>
          <w:rFonts w:asciiTheme="majorHAnsi" w:hAnsiTheme="majorHAnsi"/>
          <w:sz w:val="24"/>
        </w:rPr>
        <w:tab/>
        <w:t xml:space="preserve">(name and address of the </w:t>
      </w:r>
    </w:p>
    <w:p w:rsidR="007566B5" w:rsidRPr="004735D7" w:rsidRDefault="007566B5" w:rsidP="00882DDF">
      <w:pPr>
        <w:pStyle w:val="Bodytext0"/>
        <w:shd w:val="clear" w:color="auto" w:fill="auto"/>
        <w:tabs>
          <w:tab w:val="left" w:pos="1570"/>
          <w:tab w:val="left" w:leader="hyphen" w:pos="6722"/>
        </w:tabs>
        <w:spacing w:before="0" w:after="88" w:line="200" w:lineRule="exact"/>
        <w:ind w:left="1140" w:right="-23" w:firstLine="0"/>
        <w:rPr>
          <w:rFonts w:asciiTheme="majorHAnsi" w:hAnsiTheme="majorHAnsi"/>
          <w:sz w:val="24"/>
        </w:rPr>
      </w:pPr>
    </w:p>
    <w:p w:rsidR="007566B5" w:rsidRPr="004735D7" w:rsidRDefault="007566B5" w:rsidP="00882DDF">
      <w:pPr>
        <w:pStyle w:val="Bodytext0"/>
        <w:shd w:val="clear" w:color="auto" w:fill="auto"/>
        <w:tabs>
          <w:tab w:val="left" w:pos="1570"/>
          <w:tab w:val="left" w:leader="hyphen" w:pos="6722"/>
        </w:tabs>
        <w:spacing w:before="0" w:after="88" w:line="200" w:lineRule="exact"/>
        <w:ind w:left="1140" w:right="-23" w:firstLine="0"/>
        <w:rPr>
          <w:rFonts w:asciiTheme="majorHAnsi" w:hAnsiTheme="majorHAnsi"/>
          <w:sz w:val="24"/>
        </w:rPr>
      </w:pPr>
      <w:r w:rsidRPr="004735D7">
        <w:rPr>
          <w:rFonts w:asciiTheme="majorHAnsi" w:hAnsiTheme="majorHAnsi"/>
          <w:sz w:val="24"/>
        </w:rPr>
        <w:t xml:space="preserve">agent) is our authorized agents for </w:t>
      </w:r>
      <w:r w:rsidRPr="004735D7">
        <w:rPr>
          <w:rFonts w:asciiTheme="majorHAnsi" w:hAnsiTheme="majorHAnsi"/>
          <w:sz w:val="24"/>
        </w:rPr>
        <w:tab/>
      </w:r>
    </w:p>
    <w:p w:rsidR="007566B5" w:rsidRPr="004735D7" w:rsidRDefault="007566B5" w:rsidP="00882DDF">
      <w:pPr>
        <w:pStyle w:val="Bodytext0"/>
        <w:shd w:val="clear" w:color="auto" w:fill="auto"/>
        <w:tabs>
          <w:tab w:val="left" w:pos="1570"/>
          <w:tab w:val="left" w:leader="hyphen" w:pos="6722"/>
        </w:tabs>
        <w:spacing w:before="0" w:after="88" w:line="200" w:lineRule="exact"/>
        <w:ind w:left="1140" w:right="-23" w:firstLine="0"/>
        <w:rPr>
          <w:rFonts w:asciiTheme="majorHAnsi" w:hAnsiTheme="majorHAnsi"/>
          <w:sz w:val="24"/>
        </w:rPr>
      </w:pPr>
    </w:p>
    <w:p w:rsidR="007566B5" w:rsidRPr="00640931" w:rsidRDefault="007566B5" w:rsidP="00640931">
      <w:pPr>
        <w:pStyle w:val="Bodytext0"/>
        <w:numPr>
          <w:ilvl w:val="0"/>
          <w:numId w:val="17"/>
        </w:numPr>
        <w:shd w:val="clear" w:color="auto" w:fill="auto"/>
        <w:tabs>
          <w:tab w:val="left" w:pos="1570"/>
          <w:tab w:val="left" w:leader="hyphen" w:pos="5100"/>
        </w:tabs>
        <w:spacing w:before="0" w:after="0" w:line="200" w:lineRule="exact"/>
        <w:ind w:left="1620" w:right="-23" w:hanging="480"/>
        <w:rPr>
          <w:rFonts w:asciiTheme="majorHAnsi" w:hAnsiTheme="majorHAnsi"/>
          <w:sz w:val="24"/>
        </w:rPr>
      </w:pPr>
      <w:r w:rsidRPr="004735D7">
        <w:rPr>
          <w:rFonts w:asciiTheme="majorHAnsi" w:hAnsiTheme="majorHAnsi"/>
          <w:sz w:val="24"/>
        </w:rPr>
        <w:t>Messrs</w:t>
      </w:r>
      <w:r w:rsidRPr="004735D7">
        <w:rPr>
          <w:rFonts w:asciiTheme="majorHAnsi" w:hAnsiTheme="majorHAnsi"/>
          <w:sz w:val="24"/>
        </w:rPr>
        <w:tab/>
        <w:t xml:space="preserve">(name and address of the agent) have fully </w:t>
      </w:r>
      <w:r w:rsidRPr="00640931">
        <w:rPr>
          <w:rFonts w:asciiTheme="majorHAnsi" w:hAnsiTheme="majorHAnsi"/>
          <w:sz w:val="24"/>
        </w:rPr>
        <w:t>trained and experienced service personnel to provide the said services.</w:t>
      </w:r>
    </w:p>
    <w:p w:rsidR="007566B5" w:rsidRPr="004735D7" w:rsidRDefault="007566B5" w:rsidP="00882DDF">
      <w:pPr>
        <w:pStyle w:val="Bodytext0"/>
        <w:shd w:val="clear" w:color="auto" w:fill="auto"/>
        <w:spacing w:before="0" w:after="0" w:line="480" w:lineRule="exact"/>
        <w:ind w:left="1140" w:right="-23" w:firstLine="0"/>
        <w:rPr>
          <w:rFonts w:asciiTheme="majorHAnsi" w:hAnsiTheme="majorHAnsi"/>
          <w:sz w:val="24"/>
        </w:rPr>
      </w:pPr>
    </w:p>
    <w:p w:rsidR="007566B5" w:rsidRPr="00CB69CA" w:rsidRDefault="00882DDF" w:rsidP="00882DDF">
      <w:pPr>
        <w:pStyle w:val="Bodytext0"/>
        <w:shd w:val="clear" w:color="auto" w:fill="auto"/>
        <w:spacing w:before="0" w:after="0" w:line="480" w:lineRule="exact"/>
        <w:ind w:right="-23" w:firstLine="0"/>
        <w:jc w:val="left"/>
        <w:rPr>
          <w:rFonts w:asciiTheme="majorHAnsi" w:hAnsiTheme="majorHAnsi"/>
          <w:sz w:val="24"/>
        </w:rPr>
      </w:pPr>
      <w:r w:rsidRPr="00CB69CA">
        <w:rPr>
          <w:rFonts w:asciiTheme="majorHAnsi" w:hAnsiTheme="majorHAnsi"/>
          <w:sz w:val="24"/>
        </w:rPr>
        <w:t xml:space="preserve">                                                                                         </w:t>
      </w:r>
      <w:r w:rsidR="00CB69CA">
        <w:rPr>
          <w:rFonts w:asciiTheme="majorHAnsi" w:hAnsiTheme="majorHAnsi"/>
          <w:sz w:val="24"/>
        </w:rPr>
        <w:t xml:space="preserve">                           </w:t>
      </w:r>
      <w:r w:rsidRPr="00CB69CA">
        <w:rPr>
          <w:rFonts w:asciiTheme="majorHAnsi" w:hAnsiTheme="majorHAnsi"/>
          <w:sz w:val="24"/>
        </w:rPr>
        <w:t xml:space="preserve">       </w:t>
      </w:r>
      <w:r w:rsidR="007566B5" w:rsidRPr="00CB69CA">
        <w:rPr>
          <w:rFonts w:asciiTheme="majorHAnsi" w:hAnsiTheme="majorHAnsi"/>
          <w:sz w:val="24"/>
        </w:rPr>
        <w:t>Yours faithfully,</w:t>
      </w:r>
    </w:p>
    <w:p w:rsidR="00882DDF" w:rsidRDefault="00882DDF" w:rsidP="00882DDF">
      <w:pPr>
        <w:pStyle w:val="Bodytext0"/>
        <w:shd w:val="clear" w:color="auto" w:fill="auto"/>
        <w:spacing w:before="0" w:after="0" w:line="200" w:lineRule="exact"/>
        <w:ind w:firstLine="0"/>
        <w:jc w:val="left"/>
      </w:pPr>
      <w:r>
        <w:t xml:space="preserve">            </w:t>
      </w:r>
      <w:r>
        <w:tab/>
      </w:r>
      <w:r>
        <w:tab/>
      </w:r>
      <w:r>
        <w:tab/>
      </w:r>
      <w:r>
        <w:tab/>
      </w:r>
      <w:r>
        <w:tab/>
      </w:r>
      <w:r>
        <w:tab/>
      </w:r>
      <w:r>
        <w:tab/>
      </w:r>
      <w:r>
        <w:tab/>
      </w:r>
    </w:p>
    <w:p w:rsidR="00882DDF" w:rsidRDefault="00882DDF" w:rsidP="00882DDF">
      <w:pPr>
        <w:pStyle w:val="Bodytext0"/>
        <w:shd w:val="clear" w:color="auto" w:fill="auto"/>
        <w:spacing w:before="0" w:after="0" w:line="200" w:lineRule="exact"/>
        <w:ind w:firstLine="0"/>
        <w:jc w:val="left"/>
      </w:pPr>
      <w:r>
        <w:tab/>
      </w:r>
      <w:r>
        <w:tab/>
      </w:r>
      <w:r>
        <w:tab/>
      </w:r>
      <w:r>
        <w:tab/>
      </w:r>
      <w:r>
        <w:tab/>
      </w:r>
      <w:r>
        <w:tab/>
      </w:r>
      <w:r>
        <w:tab/>
      </w:r>
      <w:r>
        <w:tab/>
        <w:t>___________________________________</w:t>
      </w:r>
    </w:p>
    <w:p w:rsidR="00882DDF" w:rsidRDefault="00CB69CA" w:rsidP="00882DDF">
      <w:pPr>
        <w:pStyle w:val="Bodytext0"/>
        <w:shd w:val="clear" w:color="auto" w:fill="auto"/>
        <w:spacing w:before="0" w:after="0" w:line="200" w:lineRule="exact"/>
        <w:ind w:firstLine="0"/>
        <w:jc w:val="left"/>
      </w:pPr>
      <w:r>
        <w:tab/>
      </w:r>
      <w:r>
        <w:tab/>
      </w:r>
    </w:p>
    <w:p w:rsidR="00882DDF" w:rsidRDefault="00882DDF" w:rsidP="00882DDF">
      <w:pPr>
        <w:pStyle w:val="Bodytext0"/>
        <w:shd w:val="clear" w:color="auto" w:fill="auto"/>
        <w:spacing w:before="0" w:after="0" w:line="200" w:lineRule="exact"/>
        <w:ind w:firstLine="0"/>
        <w:jc w:val="left"/>
      </w:pPr>
    </w:p>
    <w:p w:rsidR="00882DDF" w:rsidRDefault="00882DDF" w:rsidP="00882DDF">
      <w:pPr>
        <w:pStyle w:val="Bodytext0"/>
        <w:shd w:val="clear" w:color="auto" w:fill="auto"/>
        <w:spacing w:before="0" w:after="0" w:line="200" w:lineRule="exact"/>
        <w:ind w:firstLine="0"/>
        <w:jc w:val="left"/>
      </w:pPr>
      <w:r>
        <w:tab/>
      </w:r>
      <w:r>
        <w:tab/>
      </w:r>
      <w:r>
        <w:tab/>
      </w:r>
      <w:r>
        <w:tab/>
      </w:r>
      <w:r>
        <w:tab/>
      </w:r>
      <w:r>
        <w:tab/>
      </w:r>
      <w:r>
        <w:tab/>
      </w:r>
      <w:r>
        <w:tab/>
        <w:t>____________________________________</w:t>
      </w:r>
    </w:p>
    <w:p w:rsidR="00882DDF" w:rsidRDefault="00882DDF" w:rsidP="00882DDF">
      <w:pPr>
        <w:pStyle w:val="Bodytext0"/>
        <w:shd w:val="clear" w:color="auto" w:fill="auto"/>
        <w:spacing w:before="0" w:after="0" w:line="200" w:lineRule="exact"/>
        <w:ind w:firstLine="0"/>
        <w:jc w:val="left"/>
      </w:pPr>
    </w:p>
    <w:p w:rsidR="00882DDF" w:rsidRDefault="00882DDF" w:rsidP="00882DDF">
      <w:pPr>
        <w:pStyle w:val="Bodytext0"/>
        <w:shd w:val="clear" w:color="auto" w:fill="auto"/>
        <w:spacing w:before="0" w:after="0" w:line="200" w:lineRule="exact"/>
        <w:ind w:firstLine="0"/>
        <w:jc w:val="left"/>
      </w:pPr>
    </w:p>
    <w:p w:rsidR="00882DDF" w:rsidRDefault="00882DDF" w:rsidP="00882DDF">
      <w:pPr>
        <w:pStyle w:val="Bodytext0"/>
        <w:shd w:val="clear" w:color="auto" w:fill="auto"/>
        <w:spacing w:before="0" w:after="0" w:line="200" w:lineRule="exact"/>
        <w:ind w:firstLine="0"/>
        <w:jc w:val="left"/>
      </w:pPr>
    </w:p>
    <w:p w:rsidR="00882DDF" w:rsidRPr="00CB69CA" w:rsidRDefault="00882DDF" w:rsidP="00882DDF">
      <w:pPr>
        <w:pStyle w:val="Bodytext0"/>
        <w:shd w:val="clear" w:color="auto" w:fill="auto"/>
        <w:spacing w:before="0" w:after="0" w:line="200" w:lineRule="exact"/>
        <w:ind w:firstLine="0"/>
        <w:jc w:val="left"/>
        <w:rPr>
          <w:rFonts w:asciiTheme="majorHAnsi" w:hAnsiTheme="majorHAnsi"/>
          <w:sz w:val="24"/>
        </w:rPr>
      </w:pPr>
      <w:r w:rsidRPr="00CB69CA">
        <w:rPr>
          <w:rFonts w:asciiTheme="majorHAnsi" w:hAnsiTheme="majorHAnsi"/>
          <w:sz w:val="24"/>
        </w:rPr>
        <w:t xml:space="preserve">                                                                  </w:t>
      </w:r>
      <w:r w:rsidR="00CB69CA">
        <w:rPr>
          <w:rFonts w:asciiTheme="majorHAnsi" w:hAnsiTheme="majorHAnsi"/>
          <w:sz w:val="24"/>
        </w:rPr>
        <w:t xml:space="preserve">                </w:t>
      </w:r>
      <w:r w:rsidRPr="00CB69CA">
        <w:rPr>
          <w:rFonts w:asciiTheme="majorHAnsi" w:hAnsiTheme="majorHAnsi"/>
          <w:sz w:val="24"/>
        </w:rPr>
        <w:t xml:space="preserve">      [Signature with date, name and designation]</w:t>
      </w:r>
    </w:p>
    <w:p w:rsidR="00902C70" w:rsidRPr="00CB69CA" w:rsidRDefault="00902C70" w:rsidP="00882DDF">
      <w:pPr>
        <w:pStyle w:val="Bodytext0"/>
        <w:shd w:val="clear" w:color="auto" w:fill="auto"/>
        <w:spacing w:before="0" w:after="0" w:line="200" w:lineRule="exact"/>
        <w:ind w:firstLine="0"/>
        <w:jc w:val="left"/>
        <w:rPr>
          <w:rFonts w:asciiTheme="majorHAnsi" w:hAnsiTheme="majorHAnsi"/>
          <w:sz w:val="24"/>
        </w:rPr>
      </w:pPr>
    </w:p>
    <w:p w:rsidR="00CB69CA" w:rsidRPr="00CB69CA" w:rsidRDefault="00CB69CA" w:rsidP="00882DDF">
      <w:pPr>
        <w:pStyle w:val="Bodytext0"/>
        <w:shd w:val="clear" w:color="auto" w:fill="auto"/>
        <w:spacing w:before="0" w:after="0" w:line="480" w:lineRule="exact"/>
        <w:ind w:right="-23" w:firstLine="0"/>
        <w:jc w:val="left"/>
        <w:rPr>
          <w:rFonts w:asciiTheme="majorHAnsi" w:hAnsiTheme="majorHAnsi"/>
          <w:sz w:val="24"/>
        </w:rPr>
      </w:pPr>
      <w:r>
        <w:rPr>
          <w:rFonts w:asciiTheme="majorHAnsi" w:hAnsiTheme="majorHAnsi"/>
          <w:sz w:val="24"/>
        </w:rPr>
        <w:t xml:space="preserve">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 xml:space="preserve">                      </w:t>
      </w:r>
      <w:r w:rsidRPr="00CB69CA">
        <w:rPr>
          <w:rFonts w:asciiTheme="majorHAnsi" w:hAnsiTheme="majorHAnsi"/>
          <w:sz w:val="24"/>
        </w:rPr>
        <w:t>For and on behalf of Messrs __________________</w:t>
      </w:r>
    </w:p>
    <w:p w:rsidR="00CB69CA" w:rsidRPr="00CB69CA" w:rsidRDefault="00CB69CA" w:rsidP="00882DDF">
      <w:pPr>
        <w:pStyle w:val="Bodytext0"/>
        <w:shd w:val="clear" w:color="auto" w:fill="auto"/>
        <w:spacing w:before="0" w:after="0" w:line="480" w:lineRule="exact"/>
        <w:ind w:right="-23" w:firstLine="0"/>
        <w:jc w:val="left"/>
        <w:rPr>
          <w:rFonts w:asciiTheme="majorHAnsi" w:hAnsiTheme="majorHAnsi"/>
          <w:sz w:val="24"/>
        </w:rPr>
      </w:pP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 xml:space="preserve">                   </w:t>
      </w:r>
      <w:r w:rsidRPr="00CB69CA">
        <w:rPr>
          <w:rFonts w:asciiTheme="majorHAnsi" w:hAnsiTheme="majorHAnsi"/>
          <w:sz w:val="24"/>
        </w:rPr>
        <w:t xml:space="preserve">  </w:t>
      </w:r>
      <w:r>
        <w:rPr>
          <w:rFonts w:asciiTheme="majorHAnsi" w:hAnsiTheme="majorHAnsi"/>
          <w:sz w:val="24"/>
        </w:rPr>
        <w:t xml:space="preserve">   </w:t>
      </w:r>
      <w:r w:rsidRPr="00CB69CA">
        <w:rPr>
          <w:rFonts w:asciiTheme="majorHAnsi" w:hAnsiTheme="majorHAnsi"/>
          <w:sz w:val="24"/>
        </w:rPr>
        <w:t xml:space="preserve">  [Name &amp; Address of the Manufacturers]</w:t>
      </w:r>
    </w:p>
    <w:p w:rsidR="00CB69CA" w:rsidRPr="00CB69CA" w:rsidRDefault="00CB69CA" w:rsidP="00882DDF">
      <w:pPr>
        <w:pStyle w:val="Bodytext0"/>
        <w:shd w:val="clear" w:color="auto" w:fill="auto"/>
        <w:spacing w:before="0" w:after="0" w:line="480" w:lineRule="exact"/>
        <w:ind w:right="-23" w:firstLine="0"/>
        <w:jc w:val="left"/>
        <w:rPr>
          <w:rFonts w:asciiTheme="majorHAnsi" w:hAnsiTheme="majorHAnsi"/>
          <w:sz w:val="24"/>
        </w:rPr>
      </w:pPr>
      <w:r w:rsidRPr="00CB69CA">
        <w:rPr>
          <w:rFonts w:asciiTheme="majorHAnsi" w:hAnsiTheme="majorHAnsi"/>
          <w:sz w:val="24"/>
        </w:rPr>
        <w:t>Note:</w:t>
      </w:r>
    </w:p>
    <w:p w:rsidR="00CB69CA" w:rsidRDefault="00CB69CA" w:rsidP="00501FA6">
      <w:pPr>
        <w:pStyle w:val="Bodytext0"/>
        <w:numPr>
          <w:ilvl w:val="0"/>
          <w:numId w:val="18"/>
        </w:numPr>
        <w:shd w:val="clear" w:color="auto" w:fill="auto"/>
        <w:spacing w:before="0" w:after="0" w:line="240" w:lineRule="auto"/>
        <w:ind w:right="-23"/>
        <w:jc w:val="left"/>
        <w:rPr>
          <w:rFonts w:asciiTheme="majorHAnsi" w:hAnsiTheme="majorHAnsi"/>
          <w:sz w:val="24"/>
        </w:rPr>
      </w:pPr>
      <w:r w:rsidRPr="00CB69CA">
        <w:rPr>
          <w:rFonts w:asciiTheme="majorHAnsi" w:hAnsiTheme="majorHAnsi"/>
          <w:sz w:val="24"/>
        </w:rPr>
        <w:t>This letter of authorization should be on the letterhead of the manufacturing firm and should be signed by a top executive of the manufacturing firm.</w:t>
      </w:r>
    </w:p>
    <w:p w:rsidR="00CB69CA" w:rsidRDefault="00CB69CA" w:rsidP="00CB69CA">
      <w:pPr>
        <w:pStyle w:val="Bodytext0"/>
        <w:shd w:val="clear" w:color="auto" w:fill="auto"/>
        <w:spacing w:before="0" w:after="0" w:line="240" w:lineRule="auto"/>
        <w:ind w:left="720" w:right="-23" w:firstLine="0"/>
        <w:jc w:val="left"/>
        <w:rPr>
          <w:rFonts w:asciiTheme="majorHAnsi" w:hAnsiTheme="majorHAnsi"/>
          <w:sz w:val="24"/>
        </w:rPr>
      </w:pPr>
    </w:p>
    <w:p w:rsidR="00CB69CA" w:rsidRPr="00CB69CA" w:rsidRDefault="00CB69CA" w:rsidP="00501FA6">
      <w:pPr>
        <w:pStyle w:val="Bodytext0"/>
        <w:numPr>
          <w:ilvl w:val="0"/>
          <w:numId w:val="18"/>
        </w:numPr>
        <w:shd w:val="clear" w:color="auto" w:fill="auto"/>
        <w:spacing w:before="0" w:after="0" w:line="240" w:lineRule="auto"/>
        <w:ind w:right="-23"/>
        <w:jc w:val="left"/>
        <w:rPr>
          <w:rFonts w:asciiTheme="majorHAnsi" w:hAnsiTheme="majorHAnsi"/>
          <w:sz w:val="24"/>
        </w:rPr>
      </w:pPr>
      <w:r>
        <w:rPr>
          <w:rFonts w:asciiTheme="majorHAnsi" w:hAnsiTheme="majorHAnsi"/>
          <w:sz w:val="24"/>
        </w:rPr>
        <w:t>Original letter shall be attached to the tender.</w:t>
      </w:r>
    </w:p>
    <w:p w:rsidR="00293D05" w:rsidRDefault="00293D05" w:rsidP="004735D7">
      <w:pPr>
        <w:pStyle w:val="Bodytext0"/>
        <w:shd w:val="clear" w:color="auto" w:fill="auto"/>
        <w:spacing w:before="0" w:after="0" w:line="480" w:lineRule="exact"/>
        <w:ind w:right="-23" w:firstLine="0"/>
        <w:jc w:val="left"/>
      </w:pPr>
    </w:p>
    <w:p w:rsidR="00A92DE8" w:rsidRDefault="00A92DE8" w:rsidP="004735D7">
      <w:pPr>
        <w:pStyle w:val="Bodytext0"/>
        <w:shd w:val="clear" w:color="auto" w:fill="auto"/>
        <w:spacing w:before="0" w:after="0" w:line="480" w:lineRule="exact"/>
        <w:ind w:right="-23" w:firstLine="0"/>
        <w:jc w:val="left"/>
      </w:pPr>
    </w:p>
    <w:p w:rsidR="00293D05" w:rsidRDefault="00293D05" w:rsidP="00293D05">
      <w:pPr>
        <w:pStyle w:val="Bodytext0"/>
        <w:shd w:val="clear" w:color="auto" w:fill="auto"/>
        <w:tabs>
          <w:tab w:val="left" w:pos="426"/>
        </w:tabs>
        <w:spacing w:before="0" w:after="185" w:line="322" w:lineRule="exact"/>
        <w:ind w:left="426" w:right="4" w:firstLine="0"/>
        <w:jc w:val="center"/>
        <w:rPr>
          <w:rFonts w:asciiTheme="majorHAnsi" w:hAnsiTheme="majorHAnsi"/>
          <w:b/>
          <w:sz w:val="28"/>
          <w:szCs w:val="24"/>
        </w:rPr>
      </w:pPr>
      <w:r>
        <w:rPr>
          <w:rFonts w:asciiTheme="majorHAnsi" w:hAnsiTheme="majorHAnsi"/>
          <w:b/>
          <w:sz w:val="28"/>
          <w:szCs w:val="24"/>
        </w:rPr>
        <w:t xml:space="preserve">                                                                                                                  APPENDIX - C</w:t>
      </w:r>
    </w:p>
    <w:p w:rsidR="0036383B" w:rsidRPr="0036383B" w:rsidRDefault="0036383B" w:rsidP="00AA65F1">
      <w:pPr>
        <w:shd w:val="clear" w:color="auto" w:fill="D99594" w:themeFill="accent2" w:themeFillTint="99"/>
        <w:spacing w:after="0" w:line="398" w:lineRule="exact"/>
        <w:ind w:right="260"/>
        <w:jc w:val="center"/>
        <w:rPr>
          <w:rFonts w:asciiTheme="majorHAnsi" w:hAnsiTheme="majorHAnsi"/>
        </w:rPr>
      </w:pPr>
      <w:bookmarkStart w:id="13" w:name="bookmark45"/>
      <w:r w:rsidRPr="0036383B">
        <w:rPr>
          <w:rStyle w:val="Heading40"/>
          <w:rFonts w:asciiTheme="majorHAnsi" w:hAnsiTheme="majorHAnsi"/>
          <w:bCs w:val="0"/>
          <w:color w:val="auto"/>
        </w:rPr>
        <w:t>ASSIGNMENT OF SIMILAR NATURE SUCCESSFULLY COMPLETED DURING LAST THREE YEARS</w:t>
      </w:r>
      <w:bookmarkEnd w:id="13"/>
    </w:p>
    <w:p w:rsidR="00293D05" w:rsidRDefault="00A92DE8"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t>1.</w:t>
      </w:r>
      <w:r w:rsidRPr="002B6C02">
        <w:rPr>
          <w:rFonts w:asciiTheme="majorHAnsi" w:hAnsiTheme="majorHAnsi"/>
          <w:sz w:val="24"/>
          <w:szCs w:val="24"/>
        </w:rPr>
        <w:t xml:space="preserve"> Attach</w:t>
      </w:r>
      <w:r w:rsidR="002B6C02" w:rsidRPr="002B6C02">
        <w:rPr>
          <w:rFonts w:asciiTheme="majorHAnsi" w:hAnsiTheme="majorHAnsi"/>
          <w:sz w:val="24"/>
          <w:szCs w:val="24"/>
        </w:rPr>
        <w:t xml:space="preserve"> users' certificates (in original) regarding satisfactory completion of assignments</w:t>
      </w:r>
      <w:r w:rsidR="002B6C02">
        <w:rPr>
          <w:rFonts w:asciiTheme="majorHAnsi" w:hAnsiTheme="majorHAnsi"/>
          <w:sz w:val="24"/>
          <w:szCs w:val="24"/>
        </w:rPr>
        <w:t>.</w:t>
      </w:r>
    </w:p>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p>
    <w:tbl>
      <w:tblPr>
        <w:tblStyle w:val="TableGrid"/>
        <w:tblW w:w="0" w:type="auto"/>
        <w:tblInd w:w="-162" w:type="dxa"/>
        <w:tblLayout w:type="fixed"/>
        <w:tblLook w:val="0000"/>
      </w:tblPr>
      <w:tblGrid>
        <w:gridCol w:w="1367"/>
        <w:gridCol w:w="1200"/>
        <w:gridCol w:w="1200"/>
        <w:gridCol w:w="1200"/>
        <w:gridCol w:w="1195"/>
        <w:gridCol w:w="1200"/>
        <w:gridCol w:w="1200"/>
        <w:gridCol w:w="1210"/>
      </w:tblGrid>
      <w:tr w:rsidR="00AA65F1" w:rsidTr="005922BE">
        <w:trPr>
          <w:cantSplit/>
          <w:trHeight w:hRule="exact" w:val="2333"/>
        </w:trPr>
        <w:tc>
          <w:tcPr>
            <w:tcW w:w="1367" w:type="dxa"/>
            <w:shd w:val="clear" w:color="auto" w:fill="B2A1C7" w:themeFill="accent4" w:themeFillTint="99"/>
            <w:textDirection w:val="btLr"/>
            <w:vAlign w:val="center"/>
          </w:tcPr>
          <w:p w:rsidR="00AA65F1" w:rsidRPr="005922BE" w:rsidRDefault="005922BE" w:rsidP="005922BE">
            <w:pPr>
              <w:jc w:val="center"/>
              <w:rPr>
                <w:rFonts w:asciiTheme="majorHAnsi" w:hAnsiTheme="majorHAnsi"/>
                <w:b/>
              </w:rPr>
            </w:pPr>
            <w:r w:rsidRPr="005922BE">
              <w:rPr>
                <w:rFonts w:asciiTheme="majorHAnsi" w:hAnsiTheme="majorHAnsi"/>
                <w:b/>
              </w:rPr>
              <w:t>Sl no</w:t>
            </w:r>
          </w:p>
        </w:tc>
        <w:tc>
          <w:tcPr>
            <w:tcW w:w="1200"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0" w:after="0" w:line="250" w:lineRule="exact"/>
              <w:ind w:firstLine="0"/>
              <w:jc w:val="center"/>
              <w:rPr>
                <w:rFonts w:asciiTheme="majorHAnsi" w:hAnsiTheme="majorHAnsi"/>
                <w:b/>
                <w:sz w:val="24"/>
                <w:szCs w:val="24"/>
              </w:rPr>
            </w:pPr>
            <w:r>
              <w:rPr>
                <w:rFonts w:asciiTheme="majorHAnsi" w:hAnsiTheme="majorHAnsi"/>
                <w:b/>
                <w:sz w:val="24"/>
                <w:szCs w:val="24"/>
              </w:rPr>
              <w:t>Assignment Contract No. &amp; Date</w:t>
            </w:r>
          </w:p>
        </w:tc>
        <w:tc>
          <w:tcPr>
            <w:tcW w:w="1200"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0" w:after="0" w:line="254" w:lineRule="exact"/>
              <w:ind w:firstLine="0"/>
              <w:jc w:val="center"/>
              <w:rPr>
                <w:rFonts w:asciiTheme="majorHAnsi" w:hAnsiTheme="majorHAnsi"/>
                <w:b/>
                <w:sz w:val="24"/>
                <w:szCs w:val="24"/>
              </w:rPr>
            </w:pPr>
            <w:r>
              <w:rPr>
                <w:rFonts w:asciiTheme="majorHAnsi" w:hAnsiTheme="majorHAnsi"/>
                <w:b/>
                <w:sz w:val="24"/>
                <w:szCs w:val="24"/>
              </w:rPr>
              <w:t>Description of Work Services provided</w:t>
            </w:r>
          </w:p>
        </w:tc>
        <w:tc>
          <w:tcPr>
            <w:tcW w:w="1200"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0" w:after="0" w:line="254" w:lineRule="exact"/>
              <w:ind w:firstLine="0"/>
              <w:jc w:val="center"/>
              <w:rPr>
                <w:rFonts w:asciiTheme="majorHAnsi" w:hAnsiTheme="majorHAnsi"/>
                <w:b/>
                <w:sz w:val="24"/>
                <w:szCs w:val="24"/>
              </w:rPr>
            </w:pPr>
            <w:r>
              <w:rPr>
                <w:rFonts w:asciiTheme="majorHAnsi" w:hAnsiTheme="majorHAnsi"/>
                <w:b/>
                <w:sz w:val="24"/>
                <w:szCs w:val="24"/>
              </w:rPr>
              <w:t>Contract Price of Assignment</w:t>
            </w:r>
          </w:p>
        </w:tc>
        <w:tc>
          <w:tcPr>
            <w:tcW w:w="1195"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60" w:after="0" w:line="200" w:lineRule="exact"/>
              <w:ind w:firstLine="0"/>
              <w:jc w:val="center"/>
              <w:rPr>
                <w:rFonts w:asciiTheme="majorHAnsi" w:hAnsiTheme="majorHAnsi"/>
                <w:b/>
                <w:sz w:val="24"/>
                <w:szCs w:val="24"/>
              </w:rPr>
            </w:pPr>
            <w:r>
              <w:rPr>
                <w:rFonts w:asciiTheme="majorHAnsi" w:hAnsiTheme="majorHAnsi"/>
                <w:b/>
                <w:sz w:val="24"/>
                <w:szCs w:val="24"/>
              </w:rPr>
              <w:t>Date of Commencement</w:t>
            </w:r>
          </w:p>
        </w:tc>
        <w:tc>
          <w:tcPr>
            <w:tcW w:w="1200"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0" w:after="0" w:line="200" w:lineRule="exact"/>
              <w:ind w:firstLine="0"/>
              <w:jc w:val="center"/>
              <w:rPr>
                <w:rFonts w:asciiTheme="majorHAnsi" w:hAnsiTheme="majorHAnsi"/>
                <w:b/>
                <w:sz w:val="24"/>
                <w:szCs w:val="24"/>
              </w:rPr>
            </w:pPr>
            <w:r>
              <w:rPr>
                <w:rFonts w:asciiTheme="majorHAnsi" w:hAnsiTheme="majorHAnsi"/>
                <w:b/>
                <w:sz w:val="24"/>
                <w:szCs w:val="24"/>
              </w:rPr>
              <w:t>Date of Completion</w:t>
            </w:r>
          </w:p>
        </w:tc>
        <w:tc>
          <w:tcPr>
            <w:tcW w:w="1200" w:type="dxa"/>
            <w:shd w:val="clear" w:color="auto" w:fill="B2A1C7" w:themeFill="accent4" w:themeFillTint="99"/>
            <w:textDirection w:val="btLr"/>
            <w:vAlign w:val="center"/>
          </w:tcPr>
          <w:p w:rsidR="00AA65F1" w:rsidRPr="00AA65F1" w:rsidRDefault="005922BE" w:rsidP="00AA65F1">
            <w:pPr>
              <w:pStyle w:val="Bodytext0"/>
              <w:shd w:val="clear" w:color="auto" w:fill="auto"/>
              <w:spacing w:before="0" w:after="0" w:line="250" w:lineRule="exact"/>
              <w:ind w:firstLine="0"/>
              <w:jc w:val="center"/>
              <w:rPr>
                <w:rFonts w:asciiTheme="majorHAnsi" w:hAnsiTheme="majorHAnsi"/>
                <w:b/>
                <w:sz w:val="24"/>
                <w:szCs w:val="24"/>
              </w:rPr>
            </w:pPr>
            <w:r>
              <w:rPr>
                <w:rFonts w:asciiTheme="majorHAnsi" w:hAnsiTheme="majorHAnsi"/>
                <w:b/>
                <w:sz w:val="24"/>
                <w:szCs w:val="24"/>
              </w:rPr>
              <w:t>Was assignment satisfactorily completed</w:t>
            </w:r>
          </w:p>
        </w:tc>
        <w:tc>
          <w:tcPr>
            <w:tcW w:w="1210" w:type="dxa"/>
            <w:shd w:val="clear" w:color="auto" w:fill="B2A1C7" w:themeFill="accent4" w:themeFillTint="99"/>
            <w:textDirection w:val="btLr"/>
            <w:vAlign w:val="center"/>
          </w:tcPr>
          <w:p w:rsidR="00AA65F1" w:rsidRPr="00AA65F1" w:rsidRDefault="005922BE" w:rsidP="005922BE">
            <w:pPr>
              <w:pStyle w:val="Bodytext0"/>
              <w:shd w:val="clear" w:color="auto" w:fill="auto"/>
              <w:spacing w:before="0" w:after="0" w:line="254" w:lineRule="exact"/>
              <w:ind w:firstLine="0"/>
              <w:jc w:val="center"/>
              <w:rPr>
                <w:rFonts w:asciiTheme="majorHAnsi" w:hAnsiTheme="majorHAnsi"/>
                <w:b/>
                <w:sz w:val="24"/>
                <w:szCs w:val="24"/>
              </w:rPr>
            </w:pPr>
            <w:r>
              <w:rPr>
                <w:rFonts w:asciiTheme="majorHAnsi" w:hAnsiTheme="majorHAnsi"/>
                <w:b/>
                <w:sz w:val="24"/>
                <w:szCs w:val="24"/>
              </w:rPr>
              <w:t>Address of organization with phone no. where assignment done</w:t>
            </w:r>
          </w:p>
        </w:tc>
      </w:tr>
      <w:tr w:rsidR="00AA65F1" w:rsidTr="005922BE">
        <w:trPr>
          <w:trHeight w:hRule="exact" w:val="576"/>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1</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2</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3</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4</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5</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6</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7</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2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8</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33"/>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9</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r w:rsidR="00AA65F1" w:rsidTr="005922BE">
        <w:trPr>
          <w:trHeight w:hRule="exact" w:val="538"/>
        </w:trPr>
        <w:tc>
          <w:tcPr>
            <w:tcW w:w="1367" w:type="dxa"/>
          </w:tcPr>
          <w:p w:rsidR="00AA65F1" w:rsidRDefault="00AA65F1" w:rsidP="00AA65F1">
            <w:pPr>
              <w:pStyle w:val="Bodytext0"/>
              <w:shd w:val="clear" w:color="auto" w:fill="auto"/>
              <w:spacing w:before="0" w:after="0" w:line="200" w:lineRule="exact"/>
              <w:ind w:left="140" w:firstLine="0"/>
              <w:jc w:val="left"/>
            </w:pPr>
            <w:r>
              <w:rPr>
                <w:rStyle w:val="BodytextDavid"/>
              </w:rPr>
              <w:t>10</w:t>
            </w: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195"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00" w:type="dxa"/>
          </w:tcPr>
          <w:p w:rsidR="00AA65F1" w:rsidRDefault="00AA65F1" w:rsidP="00AA65F1">
            <w:pPr>
              <w:rPr>
                <w:sz w:val="10"/>
                <w:szCs w:val="10"/>
              </w:rPr>
            </w:pPr>
          </w:p>
        </w:tc>
        <w:tc>
          <w:tcPr>
            <w:tcW w:w="1210" w:type="dxa"/>
          </w:tcPr>
          <w:p w:rsidR="00AA65F1" w:rsidRDefault="00AA65F1" w:rsidP="00AA65F1">
            <w:pPr>
              <w:rPr>
                <w:sz w:val="10"/>
                <w:szCs w:val="10"/>
              </w:rPr>
            </w:pPr>
          </w:p>
        </w:tc>
      </w:tr>
    </w:tbl>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t>Note: Attach extr</w:t>
      </w:r>
      <w:r w:rsidR="00392C71">
        <w:rPr>
          <w:rFonts w:asciiTheme="majorHAnsi" w:hAnsiTheme="majorHAnsi"/>
          <w:sz w:val="24"/>
          <w:szCs w:val="24"/>
        </w:rPr>
        <w:t>a sheet for above Pro</w:t>
      </w:r>
      <w:r>
        <w:rPr>
          <w:rFonts w:asciiTheme="majorHAnsi" w:hAnsiTheme="majorHAnsi"/>
          <w:sz w:val="24"/>
          <w:szCs w:val="24"/>
        </w:rPr>
        <w:t>forma if required.</w:t>
      </w:r>
    </w:p>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p>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p>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t>Signature …………………………………………………</w:t>
      </w:r>
    </w:p>
    <w:p w:rsidR="00AA65F1" w:rsidRDefault="00AA65F1"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t>Name ……………………………………………………….</w:t>
      </w:r>
    </w:p>
    <w:p w:rsidR="00A92DE8" w:rsidRDefault="00A92DE8"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t>Office Seal………………………………………………………….</w:t>
      </w:r>
    </w:p>
    <w:p w:rsidR="00CA7730" w:rsidRDefault="00CA7730" w:rsidP="002B6C02">
      <w:pPr>
        <w:pStyle w:val="Bodytext0"/>
        <w:shd w:val="clear" w:color="auto" w:fill="auto"/>
        <w:spacing w:before="0" w:after="0" w:line="480" w:lineRule="exact"/>
        <w:ind w:right="-164" w:firstLine="0"/>
        <w:jc w:val="left"/>
        <w:rPr>
          <w:rFonts w:asciiTheme="majorHAnsi" w:hAnsiTheme="majorHAnsi"/>
          <w:sz w:val="24"/>
          <w:szCs w:val="24"/>
        </w:rPr>
      </w:pPr>
    </w:p>
    <w:p w:rsidR="00CA7730" w:rsidRDefault="00CA7730" w:rsidP="002B6C02">
      <w:pPr>
        <w:pStyle w:val="Bodytext0"/>
        <w:shd w:val="clear" w:color="auto" w:fill="auto"/>
        <w:spacing w:before="0" w:after="0" w:line="480" w:lineRule="exact"/>
        <w:ind w:right="-164" w:firstLine="0"/>
        <w:jc w:val="left"/>
        <w:rPr>
          <w:rFonts w:asciiTheme="majorHAnsi" w:hAnsiTheme="majorHAnsi"/>
          <w:sz w:val="24"/>
          <w:szCs w:val="24"/>
        </w:rPr>
      </w:pPr>
    </w:p>
    <w:p w:rsidR="00CA7730" w:rsidRDefault="004735D7" w:rsidP="002B6C02">
      <w:pPr>
        <w:pStyle w:val="Bodytext0"/>
        <w:shd w:val="clear" w:color="auto" w:fill="auto"/>
        <w:spacing w:before="0" w:after="0" w:line="480" w:lineRule="exact"/>
        <w:ind w:right="-164" w:firstLine="0"/>
        <w:jc w:val="left"/>
        <w:rPr>
          <w:rFonts w:asciiTheme="majorHAnsi" w:hAnsiTheme="majorHAnsi"/>
          <w:sz w:val="24"/>
          <w:szCs w:val="24"/>
        </w:rPr>
      </w:pPr>
      <w:r>
        <w:rPr>
          <w:rFonts w:asciiTheme="majorHAnsi" w:hAnsiTheme="majorHAnsi"/>
          <w:sz w:val="24"/>
          <w:szCs w:val="24"/>
        </w:rPr>
        <w:lastRenderedPageBreak/>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rsidR="00CA7730" w:rsidRPr="00582EF5" w:rsidRDefault="00CA7730" w:rsidP="00582EF5">
      <w:pPr>
        <w:pStyle w:val="Bodytext0"/>
        <w:shd w:val="clear" w:color="auto" w:fill="auto"/>
        <w:tabs>
          <w:tab w:val="left" w:pos="426"/>
        </w:tabs>
        <w:spacing w:before="0" w:after="185" w:line="322" w:lineRule="exact"/>
        <w:ind w:left="426" w:right="4" w:firstLine="0"/>
        <w:jc w:val="center"/>
        <w:rPr>
          <w:rFonts w:asciiTheme="majorHAnsi" w:hAnsiTheme="majorHAnsi"/>
          <w:b/>
          <w:sz w:val="28"/>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582EF5">
        <w:rPr>
          <w:rFonts w:asciiTheme="majorHAnsi" w:hAnsiTheme="majorHAnsi"/>
          <w:b/>
          <w:sz w:val="28"/>
          <w:szCs w:val="24"/>
        </w:rPr>
        <w:t>APPENDIX - D</w:t>
      </w:r>
    </w:p>
    <w:p w:rsidR="00582EF5" w:rsidRPr="00582EF5" w:rsidRDefault="00582EF5" w:rsidP="00582EF5">
      <w:pPr>
        <w:framePr w:w="11133" w:h="672" w:hRule="exact" w:wrap="none" w:vAnchor="page" w:hAnchor="page" w:x="541" w:y="1411"/>
        <w:shd w:val="clear" w:color="auto" w:fill="B2A1C7" w:themeFill="accent4" w:themeFillTint="99"/>
        <w:spacing w:after="0" w:line="310" w:lineRule="exact"/>
        <w:ind w:right="73"/>
        <w:jc w:val="center"/>
        <w:rPr>
          <w:rFonts w:asciiTheme="majorHAnsi" w:hAnsiTheme="majorHAnsi"/>
        </w:rPr>
      </w:pPr>
      <w:bookmarkStart w:id="14" w:name="bookmark46"/>
      <w:r w:rsidRPr="00582EF5">
        <w:rPr>
          <w:rStyle w:val="Heading54Spacing0pt"/>
          <w:rFonts w:asciiTheme="majorHAnsi" w:hAnsiTheme="majorHAnsi"/>
          <w:bCs w:val="0"/>
          <w:color w:val="auto"/>
        </w:rPr>
        <w:t>PARTICULARS OF THE BIDDER'S COMPANY</w:t>
      </w:r>
      <w:bookmarkEnd w:id="14"/>
    </w:p>
    <w:p w:rsidR="00582EF5" w:rsidRPr="00582EF5" w:rsidRDefault="00582EF5" w:rsidP="00582EF5">
      <w:pPr>
        <w:pStyle w:val="Bodytext150"/>
        <w:framePr w:w="11133" w:h="672" w:hRule="exact" w:wrap="none" w:vAnchor="page" w:hAnchor="page" w:x="541" w:y="1411"/>
        <w:shd w:val="clear" w:color="auto" w:fill="B2A1C7" w:themeFill="accent4" w:themeFillTint="99"/>
        <w:spacing w:before="0" w:after="0" w:line="200" w:lineRule="exact"/>
        <w:ind w:right="73" w:firstLine="0"/>
        <w:jc w:val="center"/>
        <w:rPr>
          <w:rFonts w:asciiTheme="majorHAnsi" w:hAnsiTheme="majorHAnsi"/>
        </w:rPr>
      </w:pPr>
      <w:r w:rsidRPr="00582EF5">
        <w:rPr>
          <w:rFonts w:asciiTheme="majorHAnsi" w:hAnsiTheme="majorHAnsi"/>
          <w:bCs w:val="0"/>
        </w:rPr>
        <w:t>(To be submitted by all bidders)</w:t>
      </w:r>
    </w:p>
    <w:p w:rsidR="00582EF5" w:rsidRDefault="00582EF5" w:rsidP="002B6C02">
      <w:pPr>
        <w:pStyle w:val="Bodytext0"/>
        <w:shd w:val="clear" w:color="auto" w:fill="auto"/>
        <w:spacing w:before="0" w:after="0" w:line="480" w:lineRule="exact"/>
        <w:ind w:right="-164" w:firstLine="0"/>
        <w:jc w:val="left"/>
        <w:rPr>
          <w:rFonts w:asciiTheme="majorHAnsi" w:hAnsiTheme="majorHAnsi"/>
          <w:sz w:val="24"/>
          <w:szCs w:val="24"/>
        </w:rPr>
      </w:pPr>
    </w:p>
    <w:p w:rsidR="0008453F" w:rsidRPr="0008453F" w:rsidRDefault="0008453F" w:rsidP="00501FA6">
      <w:pPr>
        <w:pStyle w:val="Bodytext0"/>
        <w:numPr>
          <w:ilvl w:val="0"/>
          <w:numId w:val="19"/>
        </w:numPr>
        <w:shd w:val="clear" w:color="auto" w:fill="auto"/>
        <w:tabs>
          <w:tab w:val="left" w:pos="567"/>
          <w:tab w:val="center" w:pos="5479"/>
        </w:tabs>
        <w:spacing w:before="0" w:after="120" w:line="240" w:lineRule="auto"/>
        <w:ind w:left="1140" w:firstLine="0"/>
        <w:rPr>
          <w:rFonts w:asciiTheme="majorHAnsi" w:hAnsiTheme="majorHAnsi"/>
          <w:sz w:val="24"/>
        </w:rPr>
      </w:pPr>
      <w:r>
        <w:rPr>
          <w:rFonts w:asciiTheme="majorHAnsi" w:hAnsiTheme="majorHAnsi"/>
          <w:sz w:val="24"/>
        </w:rPr>
        <w:t>Name</w:t>
      </w:r>
      <w:r w:rsidRPr="0008453F">
        <w:rPr>
          <w:rFonts w:asciiTheme="majorHAnsi" w:hAnsiTheme="majorHAnsi"/>
          <w:sz w:val="24"/>
        </w:rPr>
        <w:t>:</w:t>
      </w:r>
    </w:p>
    <w:p w:rsidR="006A792C" w:rsidRDefault="006A792C"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Pr>
          <w:rFonts w:asciiTheme="majorHAnsi" w:hAnsiTheme="majorHAnsi"/>
          <w:sz w:val="24"/>
        </w:rPr>
        <w:t>Name</w:t>
      </w:r>
    </w:p>
    <w:p w:rsidR="006A792C" w:rsidRDefault="006A792C"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sidRPr="0008453F">
        <w:rPr>
          <w:rFonts w:asciiTheme="majorHAnsi" w:hAnsiTheme="majorHAnsi"/>
          <w:sz w:val="24"/>
        </w:rPr>
        <w:t>Registered Address</w:t>
      </w:r>
    </w:p>
    <w:p w:rsidR="006A792C" w:rsidRDefault="0008453F"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sidRPr="006A792C">
        <w:rPr>
          <w:rFonts w:asciiTheme="majorHAnsi" w:hAnsiTheme="majorHAnsi"/>
          <w:sz w:val="24"/>
        </w:rPr>
        <w:t>Phone/Fax/Mail id</w:t>
      </w:r>
    </w:p>
    <w:p w:rsidR="006A792C" w:rsidRDefault="0008453F"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sidRPr="006A792C">
        <w:rPr>
          <w:rFonts w:asciiTheme="majorHAnsi" w:hAnsiTheme="majorHAnsi"/>
          <w:sz w:val="24"/>
        </w:rPr>
        <w:t xml:space="preserve">Type of </w:t>
      </w:r>
      <w:r w:rsidR="00FA7744" w:rsidRPr="006A792C">
        <w:rPr>
          <w:rFonts w:asciiTheme="majorHAnsi" w:hAnsiTheme="majorHAnsi"/>
          <w:sz w:val="24"/>
        </w:rPr>
        <w:t>Organization</w:t>
      </w:r>
      <w:r w:rsidRPr="006A792C">
        <w:rPr>
          <w:rFonts w:asciiTheme="majorHAnsi" w:hAnsiTheme="majorHAnsi"/>
          <w:sz w:val="24"/>
        </w:rPr>
        <w:t xml:space="preserve"> </w:t>
      </w:r>
      <w:r w:rsidRPr="006A792C">
        <w:rPr>
          <w:rStyle w:val="BodytextSpacing2pt"/>
          <w:rFonts w:asciiTheme="majorHAnsi" w:hAnsiTheme="majorHAnsi"/>
          <w:sz w:val="24"/>
        </w:rPr>
        <w:t>:Prop./Partnership / Company</w:t>
      </w:r>
    </w:p>
    <w:p w:rsidR="0008453F" w:rsidRPr="006A792C" w:rsidRDefault="0008453F"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sidRPr="006A792C">
        <w:rPr>
          <w:rFonts w:asciiTheme="majorHAnsi" w:hAnsiTheme="majorHAnsi"/>
          <w:sz w:val="24"/>
        </w:rPr>
        <w:t>Address of Service centres in the region:</w:t>
      </w:r>
    </w:p>
    <w:p w:rsidR="0008453F" w:rsidRPr="0008453F" w:rsidRDefault="0008453F" w:rsidP="00501FA6">
      <w:pPr>
        <w:pStyle w:val="Bodytext0"/>
        <w:numPr>
          <w:ilvl w:val="0"/>
          <w:numId w:val="20"/>
        </w:numPr>
        <w:shd w:val="clear" w:color="auto" w:fill="auto"/>
        <w:tabs>
          <w:tab w:val="left" w:pos="567"/>
        </w:tabs>
        <w:spacing w:before="0" w:after="120" w:line="240" w:lineRule="auto"/>
        <w:ind w:left="1140" w:firstLine="0"/>
        <w:rPr>
          <w:rFonts w:asciiTheme="majorHAnsi" w:hAnsiTheme="majorHAnsi"/>
          <w:sz w:val="24"/>
        </w:rPr>
      </w:pPr>
      <w:r w:rsidRPr="0008453F">
        <w:rPr>
          <w:rFonts w:asciiTheme="majorHAnsi" w:hAnsiTheme="majorHAnsi"/>
          <w:sz w:val="24"/>
        </w:rPr>
        <w:t>Total No. of services personnel at the existing centres:</w:t>
      </w:r>
    </w:p>
    <w:p w:rsidR="0008453F" w:rsidRPr="0008453F" w:rsidRDefault="0008453F" w:rsidP="00501FA6">
      <w:pPr>
        <w:pStyle w:val="Bodytext0"/>
        <w:numPr>
          <w:ilvl w:val="0"/>
          <w:numId w:val="20"/>
        </w:numPr>
        <w:shd w:val="clear" w:color="auto" w:fill="auto"/>
        <w:tabs>
          <w:tab w:val="left" w:pos="567"/>
        </w:tabs>
        <w:spacing w:before="0" w:after="120" w:line="240" w:lineRule="auto"/>
        <w:ind w:left="1140" w:firstLine="0"/>
        <w:rPr>
          <w:rFonts w:asciiTheme="majorHAnsi" w:hAnsiTheme="majorHAnsi"/>
          <w:sz w:val="24"/>
        </w:rPr>
      </w:pPr>
      <w:r w:rsidRPr="0008453F">
        <w:rPr>
          <w:rFonts w:asciiTheme="majorHAnsi" w:hAnsiTheme="majorHAnsi"/>
          <w:sz w:val="24"/>
        </w:rPr>
        <w:t>Total No. of locations where organization currently has centres:</w:t>
      </w:r>
    </w:p>
    <w:p w:rsidR="0008453F" w:rsidRPr="0008453F" w:rsidRDefault="0008453F" w:rsidP="006A792C">
      <w:pPr>
        <w:pStyle w:val="Bodytext0"/>
        <w:numPr>
          <w:ilvl w:val="0"/>
          <w:numId w:val="46"/>
        </w:numPr>
        <w:shd w:val="clear" w:color="auto" w:fill="auto"/>
        <w:tabs>
          <w:tab w:val="left" w:pos="567"/>
        </w:tabs>
        <w:spacing w:before="0" w:after="120" w:line="240" w:lineRule="auto"/>
        <w:rPr>
          <w:rFonts w:asciiTheme="majorHAnsi" w:hAnsiTheme="majorHAnsi"/>
          <w:sz w:val="24"/>
        </w:rPr>
      </w:pPr>
      <w:r w:rsidRPr="0008453F">
        <w:rPr>
          <w:rFonts w:asciiTheme="majorHAnsi" w:hAnsiTheme="majorHAnsi"/>
          <w:sz w:val="24"/>
        </w:rPr>
        <w:t>Number of service personnel:</w:t>
      </w:r>
    </w:p>
    <w:tbl>
      <w:tblPr>
        <w:tblStyle w:val="TableGrid"/>
        <w:tblpPr w:leftFromText="180" w:rightFromText="180" w:vertAnchor="text" w:tblpY="376"/>
        <w:tblW w:w="9747" w:type="dxa"/>
        <w:tblLook w:val="04A0"/>
      </w:tblPr>
      <w:tblGrid>
        <w:gridCol w:w="3230"/>
        <w:gridCol w:w="2690"/>
        <w:gridCol w:w="3827"/>
      </w:tblGrid>
      <w:tr w:rsidR="00E808D6" w:rsidTr="00071F05">
        <w:tc>
          <w:tcPr>
            <w:tcW w:w="3230" w:type="dxa"/>
            <w:shd w:val="clear" w:color="auto" w:fill="D99594" w:themeFill="accent2" w:themeFillTint="99"/>
          </w:tcPr>
          <w:p w:rsidR="00E808D6" w:rsidRPr="00E808D6" w:rsidRDefault="00E808D6" w:rsidP="00E808D6">
            <w:pPr>
              <w:pStyle w:val="Bodytext0"/>
              <w:shd w:val="clear" w:color="auto" w:fill="auto"/>
              <w:tabs>
                <w:tab w:val="left" w:pos="567"/>
              </w:tabs>
              <w:spacing w:before="0" w:after="0" w:line="480" w:lineRule="exact"/>
              <w:ind w:right="119" w:firstLine="0"/>
              <w:jc w:val="center"/>
              <w:rPr>
                <w:rFonts w:asciiTheme="majorHAnsi" w:hAnsiTheme="majorHAnsi"/>
                <w:b/>
                <w:sz w:val="24"/>
                <w:szCs w:val="24"/>
              </w:rPr>
            </w:pPr>
            <w:r w:rsidRPr="00E808D6">
              <w:rPr>
                <w:rFonts w:asciiTheme="majorHAnsi" w:hAnsiTheme="majorHAnsi"/>
                <w:b/>
                <w:sz w:val="24"/>
                <w:szCs w:val="24"/>
              </w:rPr>
              <w:t>Name</w:t>
            </w:r>
          </w:p>
        </w:tc>
        <w:tc>
          <w:tcPr>
            <w:tcW w:w="2690" w:type="dxa"/>
            <w:shd w:val="clear" w:color="auto" w:fill="D99594" w:themeFill="accent2" w:themeFillTint="99"/>
          </w:tcPr>
          <w:p w:rsidR="00E808D6" w:rsidRPr="00E808D6" w:rsidRDefault="00E808D6" w:rsidP="00E808D6">
            <w:pPr>
              <w:pStyle w:val="Bodytext0"/>
              <w:shd w:val="clear" w:color="auto" w:fill="auto"/>
              <w:tabs>
                <w:tab w:val="left" w:pos="567"/>
              </w:tabs>
              <w:spacing w:before="0" w:after="0" w:line="480" w:lineRule="exact"/>
              <w:ind w:right="119" w:firstLine="0"/>
              <w:jc w:val="center"/>
              <w:rPr>
                <w:rFonts w:asciiTheme="majorHAnsi" w:hAnsiTheme="majorHAnsi"/>
                <w:b/>
                <w:sz w:val="24"/>
                <w:szCs w:val="24"/>
              </w:rPr>
            </w:pPr>
            <w:r w:rsidRPr="00E808D6">
              <w:rPr>
                <w:rFonts w:asciiTheme="majorHAnsi" w:hAnsiTheme="majorHAnsi"/>
                <w:b/>
                <w:sz w:val="24"/>
                <w:szCs w:val="24"/>
              </w:rPr>
              <w:t>Qualification</w:t>
            </w:r>
          </w:p>
        </w:tc>
        <w:tc>
          <w:tcPr>
            <w:tcW w:w="3827" w:type="dxa"/>
            <w:shd w:val="clear" w:color="auto" w:fill="D99594" w:themeFill="accent2" w:themeFillTint="99"/>
          </w:tcPr>
          <w:p w:rsidR="00E808D6" w:rsidRPr="00E808D6" w:rsidRDefault="00E808D6" w:rsidP="00E808D6">
            <w:pPr>
              <w:pStyle w:val="Bodytext0"/>
              <w:shd w:val="clear" w:color="auto" w:fill="auto"/>
              <w:tabs>
                <w:tab w:val="left" w:pos="567"/>
              </w:tabs>
              <w:spacing w:before="0" w:after="0" w:line="480" w:lineRule="exact"/>
              <w:ind w:right="119" w:firstLine="0"/>
              <w:jc w:val="center"/>
              <w:rPr>
                <w:rFonts w:asciiTheme="majorHAnsi" w:hAnsiTheme="majorHAnsi"/>
                <w:b/>
                <w:sz w:val="24"/>
                <w:szCs w:val="24"/>
              </w:rPr>
            </w:pPr>
            <w:r w:rsidRPr="00E808D6">
              <w:rPr>
                <w:rFonts w:asciiTheme="majorHAnsi" w:hAnsiTheme="majorHAnsi"/>
                <w:b/>
                <w:sz w:val="24"/>
                <w:szCs w:val="24"/>
              </w:rPr>
              <w:t>Experience (Similar Service)</w:t>
            </w:r>
          </w:p>
        </w:tc>
      </w:tr>
      <w:tr w:rsidR="00E808D6" w:rsidTr="00E808D6">
        <w:tc>
          <w:tcPr>
            <w:tcW w:w="323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269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3827"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r>
      <w:tr w:rsidR="00E808D6" w:rsidTr="00E808D6">
        <w:tc>
          <w:tcPr>
            <w:tcW w:w="323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269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3827"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r>
      <w:tr w:rsidR="00E808D6" w:rsidTr="00E808D6">
        <w:tc>
          <w:tcPr>
            <w:tcW w:w="323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2690"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tc>
        <w:tc>
          <w:tcPr>
            <w:tcW w:w="3827" w:type="dxa"/>
          </w:tcPr>
          <w:p w:rsidR="00E808D6" w:rsidRDefault="00E808D6" w:rsidP="00E808D6">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r>
              <w:rPr>
                <w:rFonts w:asciiTheme="majorHAnsi" w:hAnsiTheme="majorHAnsi"/>
                <w:sz w:val="24"/>
                <w:szCs w:val="24"/>
              </w:rPr>
              <w:t xml:space="preserve">     (use extra sheet if necessary)</w:t>
            </w:r>
          </w:p>
        </w:tc>
      </w:tr>
    </w:tbl>
    <w:p w:rsidR="00071F05" w:rsidRPr="00071F05" w:rsidRDefault="00071F05" w:rsidP="006A792C">
      <w:pPr>
        <w:pStyle w:val="Bodytext0"/>
        <w:numPr>
          <w:ilvl w:val="0"/>
          <w:numId w:val="46"/>
        </w:numPr>
        <w:shd w:val="clear" w:color="auto" w:fill="auto"/>
        <w:tabs>
          <w:tab w:val="left" w:pos="567"/>
          <w:tab w:val="left" w:pos="3168"/>
        </w:tabs>
        <w:spacing w:before="0" w:after="0" w:line="485" w:lineRule="exact"/>
        <w:rPr>
          <w:rFonts w:asciiTheme="majorHAnsi" w:hAnsiTheme="majorHAnsi"/>
          <w:sz w:val="24"/>
          <w:szCs w:val="24"/>
        </w:rPr>
      </w:pPr>
      <w:r w:rsidRPr="00071F05">
        <w:rPr>
          <w:rFonts w:asciiTheme="majorHAnsi" w:hAnsiTheme="majorHAnsi"/>
          <w:sz w:val="24"/>
          <w:szCs w:val="24"/>
        </w:rPr>
        <w:t>Whether the bidder has NABL/NABH/ISO or any other accreditation?</w:t>
      </w:r>
    </w:p>
    <w:p w:rsidR="006A792C" w:rsidRDefault="00BA0E02" w:rsidP="006A792C">
      <w:pPr>
        <w:pStyle w:val="Bodytext0"/>
        <w:shd w:val="clear" w:color="auto" w:fill="auto"/>
        <w:spacing w:before="0" w:after="120" w:line="240" w:lineRule="auto"/>
        <w:ind w:left="1276" w:firstLine="0"/>
        <w:rPr>
          <w:rFonts w:asciiTheme="majorHAnsi" w:hAnsiTheme="majorHAnsi"/>
          <w:sz w:val="24"/>
          <w:szCs w:val="24"/>
        </w:rPr>
      </w:pPr>
      <w:r>
        <w:rPr>
          <w:rFonts w:asciiTheme="majorHAnsi" w:hAnsiTheme="majorHAnsi"/>
          <w:sz w:val="24"/>
          <w:szCs w:val="24"/>
        </w:rPr>
        <w:t xml:space="preserve"> </w:t>
      </w:r>
      <w:r w:rsidR="00071F05" w:rsidRPr="00071F05">
        <w:rPr>
          <w:rFonts w:asciiTheme="majorHAnsi" w:hAnsiTheme="majorHAnsi"/>
          <w:sz w:val="24"/>
          <w:szCs w:val="24"/>
        </w:rPr>
        <w:t>(If yes/ whether documents attac</w:t>
      </w:r>
      <w:r w:rsidR="00FA7744">
        <w:rPr>
          <w:rFonts w:asciiTheme="majorHAnsi" w:hAnsiTheme="majorHAnsi"/>
          <w:sz w:val="24"/>
          <w:szCs w:val="24"/>
        </w:rPr>
        <w:t>hed with techno commercial bid)</w:t>
      </w:r>
    </w:p>
    <w:p w:rsidR="005E5542" w:rsidRPr="005E5542" w:rsidRDefault="005E5542" w:rsidP="006A792C">
      <w:pPr>
        <w:pStyle w:val="Bodytext0"/>
        <w:numPr>
          <w:ilvl w:val="0"/>
          <w:numId w:val="46"/>
        </w:numPr>
        <w:shd w:val="clear" w:color="auto" w:fill="auto"/>
        <w:spacing w:before="0" w:after="120" w:line="240" w:lineRule="auto"/>
        <w:rPr>
          <w:rFonts w:asciiTheme="majorHAnsi" w:hAnsiTheme="majorHAnsi"/>
          <w:sz w:val="24"/>
          <w:szCs w:val="24"/>
        </w:rPr>
      </w:pPr>
      <w:r>
        <w:rPr>
          <w:rFonts w:asciiTheme="majorHAnsi" w:hAnsiTheme="majorHAnsi"/>
          <w:sz w:val="24"/>
          <w:szCs w:val="24"/>
        </w:rPr>
        <w:t xml:space="preserve">Registration. </w:t>
      </w:r>
      <w:r w:rsidRPr="005E5542">
        <w:rPr>
          <w:rFonts w:asciiTheme="majorHAnsi" w:hAnsiTheme="majorHAnsi"/>
          <w:sz w:val="24"/>
          <w:szCs w:val="24"/>
        </w:rPr>
        <w:t>Nos.</w:t>
      </w:r>
    </w:p>
    <w:p w:rsidR="005E5542" w:rsidRPr="005E5542" w:rsidRDefault="005E5542"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5E5542">
        <w:rPr>
          <w:rFonts w:asciiTheme="majorHAnsi" w:hAnsiTheme="majorHAnsi"/>
          <w:sz w:val="24"/>
          <w:szCs w:val="24"/>
        </w:rPr>
        <w:t>EPF</w:t>
      </w:r>
    </w:p>
    <w:p w:rsidR="005E5542" w:rsidRPr="005E5542" w:rsidRDefault="005E5542"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5E5542">
        <w:rPr>
          <w:rFonts w:asciiTheme="majorHAnsi" w:hAnsiTheme="majorHAnsi"/>
          <w:sz w:val="24"/>
          <w:szCs w:val="24"/>
        </w:rPr>
        <w:t>ESI</w:t>
      </w:r>
    </w:p>
    <w:p w:rsidR="003F0C8B" w:rsidRDefault="005E5542"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5E5542">
        <w:rPr>
          <w:rFonts w:asciiTheme="majorHAnsi" w:hAnsiTheme="majorHAnsi"/>
          <w:sz w:val="24"/>
          <w:szCs w:val="24"/>
        </w:rPr>
        <w:t>Sales Tax</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3F0C8B">
        <w:rPr>
          <w:rFonts w:asciiTheme="majorHAnsi" w:hAnsiTheme="majorHAnsi"/>
          <w:sz w:val="24"/>
          <w:szCs w:val="24"/>
        </w:rPr>
        <w:t>VAT</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3F0C8B">
        <w:rPr>
          <w:rFonts w:asciiTheme="majorHAnsi" w:hAnsiTheme="majorHAnsi"/>
          <w:sz w:val="24"/>
          <w:szCs w:val="24"/>
        </w:rPr>
        <w:t>Service Tax</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3F0C8B">
        <w:rPr>
          <w:rFonts w:asciiTheme="majorHAnsi" w:hAnsiTheme="majorHAnsi"/>
          <w:sz w:val="24"/>
          <w:szCs w:val="24"/>
        </w:rPr>
        <w:t>PAN No.</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3F0C8B">
        <w:rPr>
          <w:rFonts w:asciiTheme="majorHAnsi" w:hAnsiTheme="majorHAnsi"/>
          <w:sz w:val="24"/>
          <w:szCs w:val="24"/>
        </w:rPr>
        <w:t>Audited Accounts Statement for past three financial years</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40" w:firstLine="0"/>
        <w:rPr>
          <w:rFonts w:asciiTheme="majorHAnsi" w:hAnsiTheme="majorHAnsi"/>
          <w:sz w:val="24"/>
          <w:szCs w:val="24"/>
        </w:rPr>
      </w:pPr>
      <w:r w:rsidRPr="003F0C8B">
        <w:rPr>
          <w:rFonts w:asciiTheme="majorHAnsi" w:hAnsiTheme="majorHAnsi"/>
          <w:sz w:val="24"/>
          <w:szCs w:val="24"/>
        </w:rPr>
        <w:t>Copy of Income Tax Return for past three financial years</w:t>
      </w:r>
    </w:p>
    <w:p w:rsidR="003F0C8B" w:rsidRPr="003F0C8B" w:rsidRDefault="003F0C8B" w:rsidP="00501FA6">
      <w:pPr>
        <w:pStyle w:val="Bodytext0"/>
        <w:numPr>
          <w:ilvl w:val="0"/>
          <w:numId w:val="21"/>
        </w:numPr>
        <w:shd w:val="clear" w:color="auto" w:fill="auto"/>
        <w:tabs>
          <w:tab w:val="left" w:pos="1815"/>
        </w:tabs>
        <w:spacing w:before="0" w:after="120" w:line="240" w:lineRule="auto"/>
        <w:ind w:left="1160" w:firstLine="0"/>
        <w:rPr>
          <w:rFonts w:asciiTheme="majorHAnsi" w:hAnsiTheme="majorHAnsi"/>
          <w:sz w:val="24"/>
          <w:szCs w:val="24"/>
        </w:rPr>
      </w:pPr>
      <w:r w:rsidRPr="003F0C8B">
        <w:rPr>
          <w:rFonts w:asciiTheme="majorHAnsi" w:hAnsiTheme="majorHAnsi"/>
          <w:sz w:val="24"/>
          <w:szCs w:val="24"/>
        </w:rPr>
        <w:t>Experience certificate of Bidder regarding existing Dialysis services</w:t>
      </w:r>
    </w:p>
    <w:p w:rsidR="003F0C8B" w:rsidRPr="003F0C8B" w:rsidRDefault="003F0C8B" w:rsidP="006A792C">
      <w:pPr>
        <w:pStyle w:val="Bodytext0"/>
        <w:numPr>
          <w:ilvl w:val="0"/>
          <w:numId w:val="46"/>
        </w:numPr>
        <w:shd w:val="clear" w:color="auto" w:fill="auto"/>
        <w:tabs>
          <w:tab w:val="left" w:pos="567"/>
          <w:tab w:val="right" w:pos="9037"/>
          <w:tab w:val="left" w:pos="1880"/>
        </w:tabs>
        <w:spacing w:before="0" w:after="0" w:line="480" w:lineRule="exact"/>
        <w:rPr>
          <w:rFonts w:asciiTheme="majorHAnsi" w:hAnsiTheme="majorHAnsi"/>
          <w:sz w:val="24"/>
          <w:szCs w:val="24"/>
        </w:rPr>
      </w:pPr>
      <w:r w:rsidRPr="003F0C8B">
        <w:rPr>
          <w:rFonts w:asciiTheme="majorHAnsi" w:hAnsiTheme="majorHAnsi"/>
          <w:sz w:val="24"/>
          <w:szCs w:val="24"/>
        </w:rPr>
        <w:t>Brief write-up about the firm / company. (use extra sheet if necessary)</w:t>
      </w:r>
    </w:p>
    <w:p w:rsidR="003F0C8B" w:rsidRDefault="003F0C8B" w:rsidP="00813D7E">
      <w:pPr>
        <w:pStyle w:val="Bodytext0"/>
        <w:shd w:val="clear" w:color="auto" w:fill="auto"/>
        <w:tabs>
          <w:tab w:val="left" w:pos="1815"/>
        </w:tabs>
        <w:spacing w:before="0" w:after="120" w:line="240" w:lineRule="auto"/>
        <w:ind w:firstLine="0"/>
        <w:rPr>
          <w:rFonts w:asciiTheme="majorHAnsi" w:hAnsiTheme="majorHAnsi"/>
          <w:sz w:val="24"/>
          <w:szCs w:val="24"/>
        </w:rPr>
      </w:pPr>
    </w:p>
    <w:p w:rsidR="00813D7E" w:rsidRDefault="00813D7E" w:rsidP="00813D7E">
      <w:pPr>
        <w:pStyle w:val="Bodytext0"/>
        <w:shd w:val="clear" w:color="auto" w:fill="auto"/>
        <w:tabs>
          <w:tab w:val="left" w:pos="1815"/>
        </w:tabs>
        <w:spacing w:before="0" w:after="120" w:line="240" w:lineRule="auto"/>
        <w:ind w:firstLine="0"/>
        <w:rPr>
          <w:rFonts w:asciiTheme="majorHAnsi" w:hAnsiTheme="majorHAnsi"/>
          <w:sz w:val="24"/>
          <w:szCs w:val="24"/>
        </w:rPr>
      </w:pPr>
      <w:r>
        <w:rPr>
          <w:rFonts w:asciiTheme="majorHAnsi" w:hAnsiTheme="majorHAnsi"/>
          <w:sz w:val="24"/>
          <w:szCs w:val="24"/>
        </w:rPr>
        <w:t>Signature of Bidders: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Name:</w:t>
      </w:r>
    </w:p>
    <w:p w:rsidR="00813D7E" w:rsidRPr="003F0C8B" w:rsidRDefault="00813D7E" w:rsidP="00813D7E">
      <w:pPr>
        <w:pStyle w:val="Bodytext0"/>
        <w:shd w:val="clear" w:color="auto" w:fill="auto"/>
        <w:tabs>
          <w:tab w:val="left" w:pos="1815"/>
        </w:tabs>
        <w:spacing w:before="0" w:after="120" w:line="240" w:lineRule="auto"/>
        <w:ind w:firstLine="0"/>
        <w:rPr>
          <w:rFonts w:asciiTheme="majorHAnsi" w:hAnsiTheme="majorHAnsi"/>
          <w:sz w:val="24"/>
          <w:szCs w:val="24"/>
        </w:rPr>
      </w:pPr>
      <w:r>
        <w:rPr>
          <w:rFonts w:asciiTheme="majorHAnsi" w:hAnsiTheme="majorHAnsi"/>
          <w:sz w:val="24"/>
          <w:szCs w:val="24"/>
        </w:rPr>
        <w:t>Date:                           Place:                                                                      Office Seal:</w:t>
      </w:r>
    </w:p>
    <w:p w:rsidR="004735D7" w:rsidRDefault="004735D7" w:rsidP="0008453F">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p>
    <w:p w:rsidR="00E808D6" w:rsidRDefault="00E808D6" w:rsidP="0008453F">
      <w:pPr>
        <w:pStyle w:val="Bodytext0"/>
        <w:shd w:val="clear" w:color="auto" w:fill="auto"/>
        <w:tabs>
          <w:tab w:val="left" w:pos="567"/>
        </w:tabs>
        <w:spacing w:before="0" w:after="0" w:line="480" w:lineRule="exact"/>
        <w:ind w:right="119" w:firstLine="0"/>
        <w:jc w:val="left"/>
        <w:rPr>
          <w:rFonts w:asciiTheme="majorHAnsi" w:hAnsiTheme="majorHAnsi"/>
          <w:b/>
          <w:sz w:val="28"/>
          <w:szCs w:val="24"/>
        </w:rPr>
      </w:pPr>
      <w:r>
        <w:rPr>
          <w:rFonts w:asciiTheme="majorHAnsi" w:hAnsiTheme="majorHAnsi"/>
          <w:sz w:val="24"/>
          <w:szCs w:val="24"/>
        </w:rPr>
        <w:t xml:space="preserve">    </w:t>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r>
      <w:r w:rsidR="00AB748D">
        <w:rPr>
          <w:rFonts w:asciiTheme="majorHAnsi" w:hAnsiTheme="majorHAnsi"/>
          <w:sz w:val="24"/>
          <w:szCs w:val="24"/>
        </w:rPr>
        <w:tab/>
        <w:t xml:space="preserve">                   </w:t>
      </w:r>
      <w:r w:rsidR="00AB748D">
        <w:rPr>
          <w:rFonts w:asciiTheme="majorHAnsi" w:hAnsiTheme="majorHAnsi"/>
          <w:b/>
          <w:sz w:val="28"/>
          <w:szCs w:val="24"/>
        </w:rPr>
        <w:t>APPENDIX – E</w:t>
      </w:r>
    </w:p>
    <w:p w:rsidR="00B4781B" w:rsidRPr="00B4781B" w:rsidRDefault="00B4781B" w:rsidP="007C2AD3">
      <w:pPr>
        <w:shd w:val="clear" w:color="auto" w:fill="92D050"/>
        <w:spacing w:after="71" w:line="310" w:lineRule="exact"/>
        <w:jc w:val="center"/>
        <w:rPr>
          <w:rFonts w:asciiTheme="majorHAnsi" w:hAnsiTheme="majorHAnsi"/>
        </w:rPr>
      </w:pPr>
      <w:bookmarkStart w:id="15" w:name="bookmark47"/>
      <w:r w:rsidRPr="00B4781B">
        <w:rPr>
          <w:rStyle w:val="Heading40"/>
          <w:rFonts w:asciiTheme="majorHAnsi" w:hAnsiTheme="majorHAnsi"/>
          <w:bCs w:val="0"/>
          <w:color w:val="auto"/>
        </w:rPr>
        <w:t>Forwarding Letter for Technical Bid</w:t>
      </w:r>
      <w:bookmarkEnd w:id="15"/>
    </w:p>
    <w:p w:rsidR="00B4781B" w:rsidRPr="00B4781B" w:rsidRDefault="00B4781B" w:rsidP="007C2AD3">
      <w:pPr>
        <w:pStyle w:val="Bodytext150"/>
        <w:shd w:val="clear" w:color="auto" w:fill="92D050"/>
        <w:spacing w:before="0" w:after="279" w:line="200" w:lineRule="exact"/>
        <w:ind w:firstLine="0"/>
        <w:jc w:val="center"/>
        <w:rPr>
          <w:rFonts w:asciiTheme="majorHAnsi" w:hAnsiTheme="majorHAnsi"/>
        </w:rPr>
      </w:pPr>
      <w:bookmarkStart w:id="16" w:name="bookmark48"/>
      <w:r w:rsidRPr="00B4781B">
        <w:rPr>
          <w:rFonts w:asciiTheme="majorHAnsi" w:hAnsiTheme="majorHAnsi"/>
        </w:rPr>
        <w:t>(To be submitted by all bidders in their letterhead)</w:t>
      </w:r>
      <w:bookmarkEnd w:id="16"/>
    </w:p>
    <w:p w:rsidR="00E808D6" w:rsidRDefault="003B3A8A" w:rsidP="0008453F">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r>
        <w:rPr>
          <w:rFonts w:asciiTheme="majorHAnsi" w:hAnsiTheme="majorHAnsi"/>
          <w:sz w:val="24"/>
          <w:szCs w:val="24"/>
        </w:rPr>
        <w:tab/>
      </w:r>
      <w:r w:rsidR="005A7641">
        <w:rPr>
          <w:rFonts w:asciiTheme="majorHAnsi" w:hAnsiTheme="majorHAnsi"/>
          <w:sz w:val="24"/>
          <w:szCs w:val="24"/>
        </w:rPr>
        <w:t>To</w:t>
      </w:r>
      <w:r w:rsidR="005A7641">
        <w:rPr>
          <w:rFonts w:asciiTheme="majorHAnsi" w:hAnsiTheme="majorHAnsi"/>
          <w:sz w:val="24"/>
          <w:szCs w:val="24"/>
        </w:rPr>
        <w:tab/>
      </w:r>
      <w:r w:rsidR="005A7641">
        <w:rPr>
          <w:rFonts w:asciiTheme="majorHAnsi" w:hAnsiTheme="majorHAnsi"/>
          <w:sz w:val="24"/>
          <w:szCs w:val="24"/>
        </w:rPr>
        <w:tab/>
      </w:r>
      <w:r w:rsidR="005A7641">
        <w:rPr>
          <w:rFonts w:asciiTheme="majorHAnsi" w:hAnsiTheme="majorHAnsi"/>
          <w:sz w:val="24"/>
          <w:szCs w:val="24"/>
        </w:rPr>
        <w:tab/>
      </w:r>
      <w:r w:rsidR="005A7641">
        <w:rPr>
          <w:rFonts w:asciiTheme="majorHAnsi" w:hAnsiTheme="majorHAnsi"/>
          <w:sz w:val="24"/>
          <w:szCs w:val="24"/>
        </w:rPr>
        <w:tab/>
      </w:r>
      <w:r w:rsidR="005A7641">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Date …………………………………</w:t>
      </w:r>
    </w:p>
    <w:p w:rsidR="005A7641" w:rsidRPr="004735D7" w:rsidRDefault="005A7641" w:rsidP="005A7641">
      <w:pPr>
        <w:pStyle w:val="Bodytext0"/>
        <w:shd w:val="clear" w:color="auto" w:fill="auto"/>
        <w:spacing w:before="0" w:after="0" w:line="240" w:lineRule="auto"/>
        <w:ind w:left="1140" w:right="-23" w:firstLine="0"/>
        <w:rPr>
          <w:rFonts w:asciiTheme="majorHAnsi" w:hAnsiTheme="majorHAnsi"/>
          <w:sz w:val="24"/>
          <w:szCs w:val="24"/>
        </w:rPr>
      </w:pPr>
      <w:r w:rsidRPr="004735D7">
        <w:rPr>
          <w:rFonts w:asciiTheme="majorHAnsi" w:hAnsiTheme="majorHAnsi"/>
          <w:sz w:val="24"/>
          <w:szCs w:val="24"/>
        </w:rPr>
        <w:t>The Mission Director</w:t>
      </w:r>
    </w:p>
    <w:p w:rsidR="005A7641" w:rsidRDefault="00FA7744" w:rsidP="005A7641">
      <w:pPr>
        <w:pStyle w:val="Bodytext0"/>
        <w:shd w:val="clear" w:color="auto" w:fill="auto"/>
        <w:spacing w:before="0" w:after="0" w:line="240" w:lineRule="auto"/>
        <w:ind w:left="1140" w:right="-23" w:firstLine="0"/>
        <w:rPr>
          <w:rFonts w:asciiTheme="majorHAnsi" w:hAnsiTheme="majorHAnsi"/>
          <w:sz w:val="24"/>
          <w:szCs w:val="24"/>
        </w:rPr>
      </w:pPr>
      <w:r>
        <w:rPr>
          <w:rFonts w:asciiTheme="majorHAnsi" w:hAnsiTheme="majorHAnsi"/>
          <w:sz w:val="24"/>
          <w:szCs w:val="24"/>
        </w:rPr>
        <w:t>National Health Mission, Assam</w:t>
      </w:r>
    </w:p>
    <w:p w:rsidR="004B491F" w:rsidRDefault="004B491F" w:rsidP="004B491F">
      <w:pPr>
        <w:pStyle w:val="Bodytext0"/>
        <w:shd w:val="clear" w:color="auto" w:fill="auto"/>
        <w:spacing w:before="0" w:after="0" w:line="240" w:lineRule="auto"/>
        <w:ind w:right="-23" w:firstLine="0"/>
        <w:rPr>
          <w:rFonts w:asciiTheme="majorHAnsi" w:hAnsiTheme="majorHAnsi"/>
          <w:sz w:val="24"/>
          <w:szCs w:val="24"/>
        </w:rPr>
      </w:pPr>
    </w:p>
    <w:p w:rsidR="004B491F" w:rsidRPr="004B491F" w:rsidRDefault="004B491F" w:rsidP="004B491F">
      <w:pPr>
        <w:pStyle w:val="Bodytext0"/>
        <w:shd w:val="clear" w:color="auto" w:fill="auto"/>
        <w:spacing w:before="0" w:after="0" w:line="240" w:lineRule="auto"/>
        <w:ind w:right="-23" w:firstLine="0"/>
        <w:rPr>
          <w:rFonts w:asciiTheme="majorHAnsi" w:hAnsiTheme="majorHAnsi"/>
          <w:sz w:val="24"/>
          <w:szCs w:val="24"/>
        </w:rPr>
      </w:pPr>
      <w:r>
        <w:t xml:space="preserve">        </w:t>
      </w:r>
      <w:r w:rsidRPr="004B491F">
        <w:rPr>
          <w:rFonts w:asciiTheme="majorHAnsi" w:hAnsiTheme="majorHAnsi"/>
          <w:sz w:val="24"/>
        </w:rPr>
        <w:t xml:space="preserve">   Sub: Tender for supply of services under Tender </w:t>
      </w:r>
      <w:r w:rsidRPr="004B491F">
        <w:rPr>
          <w:rStyle w:val="BodytextSpacing1pt"/>
          <w:rFonts w:asciiTheme="majorHAnsi" w:hAnsiTheme="majorHAnsi"/>
          <w:sz w:val="24"/>
        </w:rPr>
        <w:t>No....</w:t>
      </w:r>
    </w:p>
    <w:p w:rsidR="004B491F" w:rsidRPr="004B491F" w:rsidRDefault="004B491F" w:rsidP="004B491F">
      <w:pPr>
        <w:pStyle w:val="Bodytext0"/>
        <w:shd w:val="clear" w:color="auto" w:fill="auto"/>
        <w:spacing w:before="0" w:after="0" w:line="480" w:lineRule="exact"/>
        <w:ind w:firstLine="0"/>
        <w:rPr>
          <w:rFonts w:asciiTheme="majorHAnsi" w:hAnsiTheme="majorHAnsi"/>
          <w:sz w:val="24"/>
        </w:rPr>
      </w:pPr>
      <w:r w:rsidRPr="004B491F">
        <w:rPr>
          <w:rFonts w:asciiTheme="majorHAnsi" w:hAnsiTheme="majorHAnsi"/>
          <w:sz w:val="24"/>
        </w:rPr>
        <w:t xml:space="preserve">           Sir,</w:t>
      </w:r>
    </w:p>
    <w:p w:rsidR="004B491F" w:rsidRPr="004B491F" w:rsidRDefault="004B491F" w:rsidP="00F1221F">
      <w:pPr>
        <w:pStyle w:val="Bodytext0"/>
        <w:shd w:val="clear" w:color="auto" w:fill="auto"/>
        <w:tabs>
          <w:tab w:val="left" w:leader="dot" w:pos="9498"/>
        </w:tabs>
        <w:spacing w:before="0" w:after="0" w:line="480" w:lineRule="exact"/>
        <w:ind w:left="567" w:firstLine="0"/>
        <w:rPr>
          <w:rFonts w:asciiTheme="majorHAnsi" w:hAnsiTheme="majorHAnsi"/>
          <w:sz w:val="24"/>
        </w:rPr>
      </w:pPr>
      <w:r w:rsidRPr="004B491F">
        <w:rPr>
          <w:rFonts w:asciiTheme="majorHAnsi" w:hAnsiTheme="majorHAnsi"/>
          <w:sz w:val="24"/>
        </w:rPr>
        <w:t>We are submitting, herewith</w:t>
      </w:r>
      <w:r w:rsidR="00FA7744">
        <w:rPr>
          <w:rFonts w:asciiTheme="majorHAnsi" w:hAnsiTheme="majorHAnsi"/>
          <w:sz w:val="24"/>
        </w:rPr>
        <w:t xml:space="preserve"> </w:t>
      </w:r>
      <w:r w:rsidRPr="004B491F">
        <w:rPr>
          <w:rFonts w:asciiTheme="majorHAnsi" w:hAnsiTheme="majorHAnsi"/>
          <w:sz w:val="24"/>
        </w:rPr>
        <w:t>our tender for providing Dialysis services for</w:t>
      </w:r>
      <w:r w:rsidR="00F1221F">
        <w:rPr>
          <w:rFonts w:asciiTheme="majorHAnsi" w:hAnsiTheme="majorHAnsi"/>
          <w:sz w:val="24"/>
        </w:rPr>
        <w:t xml:space="preserve"> </w:t>
      </w:r>
      <w:r w:rsidR="00F1221F" w:rsidRPr="00F1221F">
        <w:rPr>
          <w:rFonts w:asciiTheme="majorHAnsi" w:hAnsiTheme="majorHAnsi"/>
          <w:b/>
          <w:sz w:val="24"/>
          <w:u w:val="single"/>
        </w:rPr>
        <w:t xml:space="preserve">twenty seven </w:t>
      </w:r>
      <w:r w:rsidR="00F1221F">
        <w:rPr>
          <w:rFonts w:asciiTheme="majorHAnsi" w:hAnsiTheme="majorHAnsi"/>
          <w:sz w:val="24"/>
        </w:rPr>
        <w:t>n</w:t>
      </w:r>
      <w:r w:rsidRPr="004B491F">
        <w:rPr>
          <w:rFonts w:asciiTheme="majorHAnsi" w:hAnsiTheme="majorHAnsi"/>
          <w:sz w:val="24"/>
        </w:rPr>
        <w:t>umber of districts in the state</w:t>
      </w:r>
      <w:r w:rsidR="009D4A93">
        <w:rPr>
          <w:rFonts w:asciiTheme="majorHAnsi" w:hAnsiTheme="majorHAnsi"/>
          <w:sz w:val="24"/>
        </w:rPr>
        <w:t>.</w:t>
      </w:r>
    </w:p>
    <w:p w:rsidR="004B491F" w:rsidRPr="004B491F" w:rsidRDefault="004B491F" w:rsidP="004B491F">
      <w:pPr>
        <w:pStyle w:val="Bodytext0"/>
        <w:shd w:val="clear" w:color="auto" w:fill="auto"/>
        <w:tabs>
          <w:tab w:val="right" w:leader="dot" w:pos="9038"/>
          <w:tab w:val="left" w:leader="dot" w:pos="9498"/>
          <w:tab w:val="right" w:leader="dot" w:pos="10780"/>
        </w:tabs>
        <w:spacing w:before="0" w:after="0" w:line="398" w:lineRule="exact"/>
        <w:ind w:left="567" w:firstLine="0"/>
        <w:rPr>
          <w:rFonts w:asciiTheme="majorHAnsi" w:hAnsiTheme="majorHAnsi"/>
          <w:sz w:val="24"/>
        </w:rPr>
      </w:pPr>
      <w:r w:rsidRPr="004B491F">
        <w:rPr>
          <w:rFonts w:asciiTheme="majorHAnsi" w:hAnsiTheme="majorHAnsi"/>
          <w:sz w:val="24"/>
        </w:rPr>
        <w:t>We are enclosing Receipt No</w:t>
      </w:r>
      <w:r w:rsidRPr="004B491F">
        <w:rPr>
          <w:rFonts w:asciiTheme="majorHAnsi" w:hAnsiTheme="majorHAnsi"/>
          <w:sz w:val="24"/>
        </w:rPr>
        <w:tab/>
        <w:t>or Bank Draft/Bankers Cheque No</w:t>
      </w:r>
      <w:r w:rsidRPr="004B491F">
        <w:rPr>
          <w:rFonts w:asciiTheme="majorHAnsi" w:hAnsiTheme="majorHAnsi"/>
          <w:sz w:val="24"/>
        </w:rPr>
        <w:tab/>
        <w:t>,</w:t>
      </w:r>
    </w:p>
    <w:p w:rsidR="000D369B" w:rsidRDefault="009D4A93" w:rsidP="000D369B">
      <w:pPr>
        <w:pStyle w:val="Bodytext0"/>
        <w:shd w:val="clear" w:color="auto" w:fill="auto"/>
        <w:tabs>
          <w:tab w:val="left" w:leader="dot" w:pos="3201"/>
          <w:tab w:val="left" w:leader="dot" w:pos="5927"/>
          <w:tab w:val="left" w:leader="dot" w:pos="9498"/>
        </w:tabs>
        <w:spacing w:before="0" w:after="0" w:line="398" w:lineRule="exact"/>
        <w:ind w:left="567" w:firstLine="0"/>
        <w:rPr>
          <w:rFonts w:asciiTheme="majorHAnsi" w:hAnsiTheme="majorHAnsi"/>
          <w:sz w:val="24"/>
        </w:rPr>
      </w:pPr>
      <w:r>
        <w:rPr>
          <w:rFonts w:asciiTheme="majorHAnsi" w:hAnsiTheme="majorHAnsi"/>
          <w:sz w:val="24"/>
        </w:rPr>
        <w:t>Dated</w:t>
      </w:r>
      <w:r>
        <w:rPr>
          <w:rFonts w:asciiTheme="majorHAnsi" w:hAnsiTheme="majorHAnsi"/>
          <w:sz w:val="24"/>
        </w:rPr>
        <w:tab/>
        <w:t>(amount</w:t>
      </w:r>
      <w:r>
        <w:rPr>
          <w:rFonts w:asciiTheme="majorHAnsi" w:hAnsiTheme="majorHAnsi"/>
          <w:sz w:val="24"/>
        </w:rPr>
        <w:tab/>
        <w:t>)</w:t>
      </w:r>
      <w:r w:rsidR="00FA7744">
        <w:rPr>
          <w:rFonts w:asciiTheme="majorHAnsi" w:hAnsiTheme="majorHAnsi"/>
          <w:sz w:val="24"/>
        </w:rPr>
        <w:t xml:space="preserve"> </w:t>
      </w:r>
      <w:r>
        <w:rPr>
          <w:rFonts w:asciiTheme="majorHAnsi" w:hAnsiTheme="majorHAnsi"/>
          <w:sz w:val="24"/>
        </w:rPr>
        <w:t xml:space="preserve">towards </w:t>
      </w:r>
      <w:r w:rsidR="004B491F" w:rsidRPr="004B491F">
        <w:rPr>
          <w:rFonts w:asciiTheme="majorHAnsi" w:hAnsiTheme="majorHAnsi"/>
          <w:sz w:val="24"/>
        </w:rPr>
        <w:t>tender cost/fee (if documents</w:t>
      </w:r>
      <w:r w:rsidR="000D369B">
        <w:rPr>
          <w:rFonts w:asciiTheme="majorHAnsi" w:hAnsiTheme="majorHAnsi"/>
          <w:sz w:val="24"/>
        </w:rPr>
        <w:t xml:space="preserve"> </w:t>
      </w:r>
      <w:r w:rsidR="004B491F" w:rsidRPr="004B491F">
        <w:rPr>
          <w:rFonts w:asciiTheme="majorHAnsi" w:hAnsiTheme="majorHAnsi"/>
          <w:sz w:val="24"/>
        </w:rPr>
        <w:t>have been downloaded from website) and Bank Draft / Bankers Cheque No</w:t>
      </w:r>
      <w:r w:rsidR="004B491F" w:rsidRPr="004B491F">
        <w:rPr>
          <w:rFonts w:asciiTheme="majorHAnsi" w:hAnsiTheme="majorHAnsi"/>
          <w:sz w:val="24"/>
        </w:rPr>
        <w:tab/>
      </w:r>
      <w:r w:rsidR="000D369B">
        <w:rPr>
          <w:rFonts w:asciiTheme="majorHAnsi" w:hAnsiTheme="majorHAnsi"/>
          <w:sz w:val="24"/>
        </w:rPr>
        <w:t xml:space="preserve"> </w:t>
      </w:r>
      <w:r w:rsidR="004B491F" w:rsidRPr="004B491F">
        <w:rPr>
          <w:rFonts w:asciiTheme="majorHAnsi" w:hAnsiTheme="majorHAnsi"/>
          <w:sz w:val="24"/>
        </w:rPr>
        <w:t>Dated</w:t>
      </w:r>
      <w:r w:rsidR="004B491F" w:rsidRPr="004B491F">
        <w:rPr>
          <w:rFonts w:asciiTheme="majorHAnsi" w:hAnsiTheme="majorHAnsi"/>
          <w:sz w:val="24"/>
        </w:rPr>
        <w:tab/>
        <w:t xml:space="preserve"> (Amount</w:t>
      </w:r>
      <w:r w:rsidR="004B491F" w:rsidRPr="004B491F">
        <w:rPr>
          <w:rFonts w:asciiTheme="majorHAnsi" w:hAnsiTheme="majorHAnsi"/>
          <w:sz w:val="24"/>
        </w:rPr>
        <w:tab/>
        <w:t>)</w:t>
      </w:r>
    </w:p>
    <w:p w:rsidR="004B491F" w:rsidRDefault="004B491F" w:rsidP="000D369B">
      <w:pPr>
        <w:pStyle w:val="Bodytext0"/>
        <w:shd w:val="clear" w:color="auto" w:fill="auto"/>
        <w:tabs>
          <w:tab w:val="left" w:leader="dot" w:pos="3201"/>
          <w:tab w:val="left" w:leader="dot" w:pos="5927"/>
          <w:tab w:val="left" w:leader="dot" w:pos="9498"/>
        </w:tabs>
        <w:spacing w:before="0" w:after="0" w:line="398" w:lineRule="exact"/>
        <w:ind w:left="567" w:firstLine="0"/>
        <w:rPr>
          <w:rFonts w:asciiTheme="majorHAnsi" w:hAnsiTheme="majorHAnsi"/>
          <w:sz w:val="24"/>
        </w:rPr>
      </w:pPr>
      <w:r w:rsidRPr="004B491F">
        <w:rPr>
          <w:rFonts w:asciiTheme="majorHAnsi" w:hAnsiTheme="majorHAnsi"/>
          <w:sz w:val="24"/>
        </w:rPr>
        <w:t xml:space="preserve"> towards Earnest Money Deposit (EMD), drawn</w:t>
      </w:r>
      <w:r w:rsidR="000D369B">
        <w:rPr>
          <w:rFonts w:asciiTheme="majorHAnsi" w:hAnsiTheme="majorHAnsi"/>
          <w:sz w:val="24"/>
        </w:rPr>
        <w:t xml:space="preserve"> on</w:t>
      </w:r>
      <w:r w:rsidR="000D369B">
        <w:rPr>
          <w:rFonts w:asciiTheme="majorHAnsi" w:hAnsiTheme="majorHAnsi"/>
          <w:sz w:val="24"/>
        </w:rPr>
        <w:tab/>
      </w:r>
      <w:r w:rsidR="00520191">
        <w:rPr>
          <w:rFonts w:asciiTheme="majorHAnsi" w:hAnsiTheme="majorHAnsi"/>
          <w:sz w:val="24"/>
        </w:rPr>
        <w:t>………………………………………</w:t>
      </w:r>
      <w:r w:rsidR="000D369B">
        <w:rPr>
          <w:rFonts w:asciiTheme="majorHAnsi" w:hAnsiTheme="majorHAnsi"/>
          <w:sz w:val="24"/>
        </w:rPr>
        <w:t>Bank in favour of “State Health Society, Assam”.</w:t>
      </w:r>
    </w:p>
    <w:p w:rsidR="00BC6145" w:rsidRDefault="00BC6145" w:rsidP="000D369B">
      <w:pPr>
        <w:pStyle w:val="Bodytext0"/>
        <w:shd w:val="clear" w:color="auto" w:fill="auto"/>
        <w:tabs>
          <w:tab w:val="left" w:leader="dot" w:pos="3201"/>
          <w:tab w:val="left" w:leader="dot" w:pos="5927"/>
          <w:tab w:val="left" w:leader="dot" w:pos="9498"/>
        </w:tabs>
        <w:spacing w:before="0" w:after="0" w:line="398" w:lineRule="exact"/>
        <w:ind w:left="567" w:firstLine="0"/>
        <w:rPr>
          <w:rFonts w:asciiTheme="majorHAnsi" w:hAnsiTheme="majorHAnsi"/>
          <w:sz w:val="24"/>
        </w:rPr>
      </w:pPr>
    </w:p>
    <w:p w:rsidR="00BC6145" w:rsidRPr="00BC6145" w:rsidRDefault="00BC6145" w:rsidP="00BC6145">
      <w:pPr>
        <w:pStyle w:val="Bodytext0"/>
        <w:shd w:val="clear" w:color="auto" w:fill="auto"/>
        <w:spacing w:before="0" w:after="0" w:line="307" w:lineRule="exact"/>
        <w:ind w:left="567" w:right="-23" w:firstLine="0"/>
        <w:rPr>
          <w:rFonts w:asciiTheme="majorHAnsi" w:hAnsiTheme="majorHAnsi"/>
          <w:sz w:val="24"/>
        </w:rPr>
      </w:pPr>
      <w:r w:rsidRPr="00BC6145">
        <w:rPr>
          <w:rFonts w:asciiTheme="majorHAnsi" w:hAnsiTheme="majorHAnsi"/>
          <w:sz w:val="24"/>
        </w:rPr>
        <w:t>We agree to accept all the terms and condition stipulated in your tender enquiry. We also agree to submit Performance Security as per ClauseNo.3 of Section VI of Tender Enquiry document.</w:t>
      </w:r>
    </w:p>
    <w:p w:rsidR="00BC6145" w:rsidRPr="004B491F" w:rsidRDefault="00BC6145" w:rsidP="00292E5E">
      <w:pPr>
        <w:pStyle w:val="Bodytext0"/>
        <w:shd w:val="clear" w:color="auto" w:fill="auto"/>
        <w:tabs>
          <w:tab w:val="left" w:pos="1410"/>
        </w:tabs>
        <w:spacing w:before="0" w:after="0" w:line="480" w:lineRule="exact"/>
        <w:ind w:left="567" w:firstLine="0"/>
        <w:rPr>
          <w:rFonts w:asciiTheme="majorHAnsi" w:hAnsiTheme="majorHAnsi"/>
          <w:sz w:val="24"/>
        </w:rPr>
      </w:pPr>
      <w:r w:rsidRPr="00BC6145">
        <w:rPr>
          <w:rFonts w:asciiTheme="majorHAnsi" w:hAnsiTheme="majorHAnsi"/>
          <w:sz w:val="24"/>
        </w:rPr>
        <w:t>We agree to keep our offer valid for the period for the period stipulated in your tender</w:t>
      </w:r>
      <w:r>
        <w:rPr>
          <w:rFonts w:asciiTheme="majorHAnsi" w:hAnsiTheme="majorHAnsi"/>
          <w:sz w:val="24"/>
        </w:rPr>
        <w:t xml:space="preserve"> </w:t>
      </w:r>
      <w:r w:rsidRPr="00BC6145">
        <w:rPr>
          <w:rFonts w:asciiTheme="majorHAnsi" w:hAnsiTheme="majorHAnsi"/>
          <w:sz w:val="24"/>
        </w:rPr>
        <w:t>enquiry.</w:t>
      </w:r>
    </w:p>
    <w:p w:rsidR="005A7641"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Enclosures:</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1.</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2.</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3.</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4.</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5.</w:t>
      </w:r>
    </w:p>
    <w:p w:rsidR="009D77E6" w:rsidRDefault="009D77E6"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Pr>
          <w:rFonts w:asciiTheme="majorHAnsi" w:hAnsiTheme="majorHAnsi"/>
          <w:sz w:val="24"/>
          <w:szCs w:val="24"/>
        </w:rPr>
        <w:tab/>
        <w:t>Signature of the Bidder……………………………………</w:t>
      </w:r>
    </w:p>
    <w:p w:rsidR="009D77E6" w:rsidRDefault="00292E5E"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t xml:space="preserve">                                                                     </w:t>
      </w:r>
      <w:r w:rsidR="009D77E6">
        <w:rPr>
          <w:rFonts w:asciiTheme="majorHAnsi" w:hAnsiTheme="majorHAnsi"/>
          <w:sz w:val="24"/>
          <w:szCs w:val="24"/>
        </w:rPr>
        <w:t>Seal of the Bidder……………………………………………</w:t>
      </w:r>
    </w:p>
    <w:p w:rsidR="00092B97" w:rsidRPr="00FA7744" w:rsidRDefault="00A87E1A" w:rsidP="00A87E1A">
      <w:pPr>
        <w:pStyle w:val="Bodytext0"/>
        <w:shd w:val="clear" w:color="auto" w:fill="auto"/>
        <w:tabs>
          <w:tab w:val="left" w:pos="567"/>
        </w:tabs>
        <w:spacing w:before="0" w:after="0" w:line="480" w:lineRule="exact"/>
        <w:ind w:right="25" w:firstLine="0"/>
        <w:jc w:val="left"/>
        <w:rPr>
          <w:rFonts w:asciiTheme="majorHAnsi" w:hAnsiTheme="majorHAnsi"/>
          <w:b/>
          <w:sz w:val="24"/>
          <w:szCs w:val="24"/>
        </w:rPr>
      </w:pPr>
      <w:r w:rsidRPr="00FA7744">
        <w:rPr>
          <w:rFonts w:asciiTheme="majorHAnsi" w:hAnsiTheme="majorHAnsi"/>
          <w:b/>
          <w:sz w:val="24"/>
          <w:szCs w:val="24"/>
        </w:rPr>
        <w:t>Affix Court Fee Stamp of Rs.8.25/IPO of Rs. 10.00 in favour of “State Health Society, Assam”.</w:t>
      </w:r>
    </w:p>
    <w:p w:rsidR="000B4930" w:rsidRDefault="00092B97"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r>
        <w:rPr>
          <w:rFonts w:asciiTheme="majorHAnsi" w:hAnsiTheme="majorHAnsi"/>
          <w:sz w:val="24"/>
          <w:szCs w:val="24"/>
        </w:rPr>
        <w:lastRenderedPageBreak/>
        <w:tab/>
      </w:r>
      <w:r>
        <w:rPr>
          <w:rFonts w:asciiTheme="majorHAnsi" w:hAnsiTheme="majorHAnsi"/>
          <w:sz w:val="24"/>
          <w:szCs w:val="24"/>
        </w:rPr>
        <w:tab/>
      </w:r>
      <w:r>
        <w:rPr>
          <w:rFonts w:asciiTheme="majorHAnsi" w:hAnsiTheme="majorHAnsi"/>
          <w:sz w:val="24"/>
          <w:szCs w:val="24"/>
        </w:rPr>
        <w:tab/>
      </w:r>
    </w:p>
    <w:p w:rsidR="00092B97" w:rsidRDefault="000B4930" w:rsidP="004B491F">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sz w:val="24"/>
          <w:szCs w:val="24"/>
        </w:rPr>
        <w:tab/>
      </w:r>
      <w:r w:rsidR="00092B97">
        <w:rPr>
          <w:rFonts w:asciiTheme="majorHAnsi" w:hAnsiTheme="majorHAnsi"/>
          <w:b/>
          <w:sz w:val="28"/>
          <w:szCs w:val="24"/>
        </w:rPr>
        <w:t>APPENDIX – F</w:t>
      </w:r>
    </w:p>
    <w:p w:rsidR="00092B97" w:rsidRPr="00092B97" w:rsidRDefault="00092B97" w:rsidP="00092B97">
      <w:pPr>
        <w:shd w:val="clear" w:color="auto" w:fill="D99594" w:themeFill="accent2" w:themeFillTint="99"/>
        <w:spacing w:after="0" w:line="310" w:lineRule="exact"/>
        <w:ind w:right="200"/>
        <w:jc w:val="center"/>
        <w:rPr>
          <w:rFonts w:asciiTheme="majorHAnsi" w:hAnsiTheme="majorHAnsi"/>
        </w:rPr>
      </w:pPr>
      <w:bookmarkStart w:id="17" w:name="bookmark52"/>
      <w:r w:rsidRPr="00092B97">
        <w:rPr>
          <w:rStyle w:val="Heading40"/>
          <w:rFonts w:asciiTheme="majorHAnsi" w:hAnsiTheme="majorHAnsi"/>
          <w:bCs w:val="0"/>
          <w:color w:val="auto"/>
        </w:rPr>
        <w:t>FINANCIAL BID</w:t>
      </w:r>
      <w:bookmarkEnd w:id="17"/>
    </w:p>
    <w:p w:rsidR="00092B97" w:rsidRDefault="00092B97"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p>
    <w:p w:rsidR="00092B97" w:rsidRDefault="00092B97" w:rsidP="004B491F">
      <w:pPr>
        <w:pStyle w:val="Bodytext0"/>
        <w:shd w:val="clear" w:color="auto" w:fill="auto"/>
        <w:tabs>
          <w:tab w:val="left" w:pos="567"/>
        </w:tabs>
        <w:spacing w:before="0" w:after="0" w:line="480" w:lineRule="exact"/>
        <w:ind w:left="567" w:right="119" w:firstLine="0"/>
        <w:jc w:val="left"/>
        <w:rPr>
          <w:rFonts w:asciiTheme="majorHAnsi" w:hAnsiTheme="majorHAnsi"/>
          <w:sz w:val="24"/>
          <w:szCs w:val="24"/>
        </w:rPr>
      </w:pPr>
    </w:p>
    <w:p w:rsidR="00092B97" w:rsidRDefault="00092B97" w:rsidP="00501FA6">
      <w:pPr>
        <w:pStyle w:val="Bodytext0"/>
        <w:numPr>
          <w:ilvl w:val="0"/>
          <w:numId w:val="22"/>
        </w:numPr>
        <w:shd w:val="clear" w:color="auto" w:fill="auto"/>
        <w:tabs>
          <w:tab w:val="left" w:pos="426"/>
          <w:tab w:val="right" w:leader="dot" w:pos="9498"/>
        </w:tabs>
        <w:spacing w:before="0" w:after="127" w:line="200" w:lineRule="exact"/>
        <w:ind w:left="426" w:hanging="426"/>
        <w:rPr>
          <w:rFonts w:asciiTheme="majorHAnsi" w:hAnsiTheme="majorHAnsi"/>
          <w:sz w:val="24"/>
        </w:rPr>
      </w:pPr>
      <w:r w:rsidRPr="00092B97">
        <w:rPr>
          <w:rFonts w:asciiTheme="majorHAnsi" w:hAnsiTheme="majorHAnsi"/>
          <w:sz w:val="24"/>
        </w:rPr>
        <w:t>Name of the Bidder:</w:t>
      </w:r>
      <w:r w:rsidRPr="00092B97">
        <w:rPr>
          <w:rFonts w:asciiTheme="majorHAnsi" w:hAnsiTheme="majorHAnsi"/>
          <w:sz w:val="24"/>
        </w:rPr>
        <w:tab/>
      </w:r>
    </w:p>
    <w:p w:rsidR="00092B97" w:rsidRPr="00092B97" w:rsidRDefault="00092B97" w:rsidP="00092B97">
      <w:pPr>
        <w:pStyle w:val="Bodytext0"/>
        <w:shd w:val="clear" w:color="auto" w:fill="auto"/>
        <w:tabs>
          <w:tab w:val="left" w:pos="426"/>
          <w:tab w:val="right" w:leader="dot" w:pos="9498"/>
        </w:tabs>
        <w:spacing w:before="0" w:after="127" w:line="200" w:lineRule="exact"/>
        <w:ind w:left="426" w:firstLine="0"/>
        <w:rPr>
          <w:rFonts w:asciiTheme="majorHAnsi" w:hAnsiTheme="majorHAnsi"/>
          <w:sz w:val="24"/>
        </w:rPr>
      </w:pPr>
    </w:p>
    <w:p w:rsidR="00092B97" w:rsidRDefault="00092B97" w:rsidP="00501FA6">
      <w:pPr>
        <w:pStyle w:val="Bodytext150"/>
        <w:numPr>
          <w:ilvl w:val="0"/>
          <w:numId w:val="22"/>
        </w:numPr>
        <w:shd w:val="clear" w:color="auto" w:fill="auto"/>
        <w:tabs>
          <w:tab w:val="left" w:pos="426"/>
          <w:tab w:val="right" w:leader="dot" w:pos="9498"/>
        </w:tabs>
        <w:spacing w:before="0" w:after="206" w:line="307" w:lineRule="exact"/>
        <w:ind w:left="426" w:right="-23" w:hanging="426"/>
        <w:rPr>
          <w:rFonts w:asciiTheme="majorHAnsi" w:hAnsiTheme="majorHAnsi"/>
          <w:sz w:val="24"/>
        </w:rPr>
      </w:pPr>
      <w:r w:rsidRPr="00092B97">
        <w:rPr>
          <w:rFonts w:asciiTheme="majorHAnsi" w:hAnsiTheme="majorHAnsi"/>
          <w:sz w:val="24"/>
        </w:rPr>
        <w:t>The Quote is for per session cost of He</w:t>
      </w:r>
      <w:r w:rsidR="00FA7744">
        <w:rPr>
          <w:rFonts w:asciiTheme="majorHAnsi" w:hAnsiTheme="majorHAnsi"/>
          <w:sz w:val="24"/>
        </w:rPr>
        <w:t>modialysis and factors all the I</w:t>
      </w:r>
      <w:r w:rsidRPr="00092B97">
        <w:rPr>
          <w:rFonts w:asciiTheme="majorHAnsi" w:hAnsiTheme="majorHAnsi"/>
          <w:sz w:val="24"/>
        </w:rPr>
        <w:t>nfrastructure, HR (trained &amp;</w:t>
      </w:r>
      <w:r w:rsidR="001D14B4">
        <w:rPr>
          <w:rFonts w:asciiTheme="majorHAnsi" w:hAnsiTheme="majorHAnsi"/>
          <w:sz w:val="24"/>
        </w:rPr>
        <w:t xml:space="preserve"> </w:t>
      </w:r>
      <w:r w:rsidRPr="00092B97">
        <w:rPr>
          <w:rFonts w:asciiTheme="majorHAnsi" w:hAnsiTheme="majorHAnsi"/>
          <w:sz w:val="24"/>
        </w:rPr>
        <w:t xml:space="preserve">qualified </w:t>
      </w:r>
      <w:r w:rsidR="00FA7744" w:rsidRPr="00092B97">
        <w:rPr>
          <w:rFonts w:asciiTheme="majorHAnsi" w:hAnsiTheme="majorHAnsi"/>
          <w:sz w:val="24"/>
        </w:rPr>
        <w:t>Nephrologists</w:t>
      </w:r>
      <w:r w:rsidR="00FA7744">
        <w:rPr>
          <w:rFonts w:asciiTheme="majorHAnsi" w:hAnsiTheme="majorHAnsi"/>
          <w:sz w:val="24"/>
        </w:rPr>
        <w:t>, Medical Officers, Nurses, and Technicians), Supportive Infrastructure, D</w:t>
      </w:r>
      <w:r w:rsidRPr="00092B97">
        <w:rPr>
          <w:rFonts w:asciiTheme="majorHAnsi" w:hAnsiTheme="majorHAnsi"/>
          <w:sz w:val="24"/>
        </w:rPr>
        <w:t>ialyzer a</w:t>
      </w:r>
      <w:r w:rsidR="00FA7744">
        <w:rPr>
          <w:rFonts w:asciiTheme="majorHAnsi" w:hAnsiTheme="majorHAnsi"/>
          <w:sz w:val="24"/>
        </w:rPr>
        <w:t xml:space="preserve">nd all consumables etc. </w:t>
      </w:r>
      <w:r w:rsidR="001D14B4">
        <w:rPr>
          <w:rFonts w:asciiTheme="majorHAnsi" w:hAnsiTheme="majorHAnsi"/>
          <w:sz w:val="24"/>
        </w:rPr>
        <w:t xml:space="preserve">and </w:t>
      </w:r>
      <w:r w:rsidRPr="00092B97">
        <w:rPr>
          <w:rFonts w:asciiTheme="majorHAnsi" w:hAnsiTheme="majorHAnsi"/>
          <w:sz w:val="24"/>
        </w:rPr>
        <w:t>operational and maintenance cost for the</w:t>
      </w:r>
      <w:r>
        <w:rPr>
          <w:rFonts w:asciiTheme="majorHAnsi" w:hAnsiTheme="majorHAnsi"/>
          <w:sz w:val="24"/>
        </w:rPr>
        <w:t xml:space="preserve"> </w:t>
      </w:r>
      <w:r w:rsidRPr="00092B97">
        <w:rPr>
          <w:rFonts w:asciiTheme="majorHAnsi" w:hAnsiTheme="majorHAnsi"/>
          <w:sz w:val="24"/>
        </w:rPr>
        <w:t>project.</w:t>
      </w:r>
    </w:p>
    <w:p w:rsidR="00092B97" w:rsidRPr="00092B97" w:rsidRDefault="00092B97" w:rsidP="00092B97">
      <w:pPr>
        <w:pStyle w:val="Bodytext150"/>
        <w:shd w:val="clear" w:color="auto" w:fill="auto"/>
        <w:tabs>
          <w:tab w:val="left" w:pos="426"/>
          <w:tab w:val="right" w:leader="dot" w:pos="9498"/>
        </w:tabs>
        <w:spacing w:before="0" w:after="206" w:line="307" w:lineRule="exact"/>
        <w:ind w:right="-23" w:firstLine="0"/>
        <w:rPr>
          <w:rFonts w:asciiTheme="majorHAnsi" w:hAnsiTheme="majorHAnsi"/>
          <w:sz w:val="24"/>
        </w:rPr>
      </w:pPr>
    </w:p>
    <w:p w:rsidR="006C44E5" w:rsidRDefault="00092B97" w:rsidP="006C44E5">
      <w:pPr>
        <w:pStyle w:val="Bodytext0"/>
        <w:numPr>
          <w:ilvl w:val="0"/>
          <w:numId w:val="22"/>
        </w:numPr>
        <w:shd w:val="clear" w:color="auto" w:fill="auto"/>
        <w:tabs>
          <w:tab w:val="left" w:pos="426"/>
          <w:tab w:val="right" w:leader="dot" w:pos="9498"/>
        </w:tabs>
        <w:spacing w:before="0" w:after="123" w:line="200" w:lineRule="exact"/>
        <w:ind w:left="426" w:hanging="426"/>
        <w:rPr>
          <w:rFonts w:asciiTheme="majorHAnsi" w:hAnsiTheme="majorHAnsi"/>
          <w:sz w:val="24"/>
        </w:rPr>
      </w:pPr>
      <w:r w:rsidRPr="00092B97">
        <w:rPr>
          <w:rFonts w:asciiTheme="majorHAnsi" w:hAnsiTheme="majorHAnsi"/>
          <w:sz w:val="24"/>
        </w:rPr>
        <w:t>The bidder is expected to deliver the services for</w:t>
      </w:r>
      <w:r w:rsidR="001D14B4">
        <w:rPr>
          <w:rFonts w:asciiTheme="majorHAnsi" w:hAnsiTheme="majorHAnsi"/>
          <w:sz w:val="24"/>
        </w:rPr>
        <w:t xml:space="preserve"> </w:t>
      </w:r>
      <w:r w:rsidRPr="00092B97">
        <w:rPr>
          <w:rFonts w:asciiTheme="majorHAnsi" w:hAnsiTheme="majorHAnsi"/>
          <w:sz w:val="24"/>
        </w:rPr>
        <w:t>a minimum period of five years</w:t>
      </w:r>
      <w:r>
        <w:rPr>
          <w:rFonts w:asciiTheme="majorHAnsi" w:hAnsiTheme="majorHAnsi"/>
          <w:sz w:val="24"/>
        </w:rPr>
        <w:t>.</w:t>
      </w:r>
    </w:p>
    <w:p w:rsidR="006C44E5" w:rsidRDefault="006C44E5" w:rsidP="006C44E5">
      <w:pPr>
        <w:pStyle w:val="ListParagraph"/>
        <w:rPr>
          <w:rFonts w:asciiTheme="majorHAnsi" w:hAnsiTheme="majorHAnsi"/>
          <w:sz w:val="24"/>
        </w:rPr>
      </w:pPr>
    </w:p>
    <w:p w:rsidR="00092B97" w:rsidRPr="006C44E5" w:rsidRDefault="00092B97" w:rsidP="006C44E5">
      <w:pPr>
        <w:pStyle w:val="Bodytext0"/>
        <w:numPr>
          <w:ilvl w:val="0"/>
          <w:numId w:val="22"/>
        </w:numPr>
        <w:shd w:val="clear" w:color="auto" w:fill="auto"/>
        <w:tabs>
          <w:tab w:val="left" w:pos="426"/>
          <w:tab w:val="right" w:leader="dot" w:pos="9498"/>
        </w:tabs>
        <w:spacing w:before="0" w:after="123" w:line="200" w:lineRule="exact"/>
        <w:ind w:left="426" w:hanging="426"/>
        <w:rPr>
          <w:rFonts w:asciiTheme="majorHAnsi" w:hAnsiTheme="majorHAnsi"/>
          <w:sz w:val="24"/>
        </w:rPr>
      </w:pPr>
      <w:r w:rsidRPr="006C44E5">
        <w:rPr>
          <w:rFonts w:asciiTheme="majorHAnsi" w:hAnsiTheme="majorHAnsi"/>
          <w:sz w:val="24"/>
        </w:rPr>
        <w:t xml:space="preserve"> The bidder has to deposit 5 % of the contract</w:t>
      </w:r>
      <w:r w:rsidR="001D14B4">
        <w:rPr>
          <w:rFonts w:asciiTheme="majorHAnsi" w:hAnsiTheme="majorHAnsi"/>
          <w:sz w:val="24"/>
        </w:rPr>
        <w:t xml:space="preserve"> </w:t>
      </w:r>
      <w:r w:rsidRPr="006C44E5">
        <w:rPr>
          <w:rFonts w:asciiTheme="majorHAnsi" w:hAnsiTheme="majorHAnsi"/>
          <w:sz w:val="24"/>
        </w:rPr>
        <w:t>value as performance security in form of</w:t>
      </w:r>
    </w:p>
    <w:p w:rsidR="00092B97" w:rsidRPr="00092B97" w:rsidRDefault="00092B97" w:rsidP="00092B97">
      <w:pPr>
        <w:pStyle w:val="Bodytext0"/>
        <w:shd w:val="clear" w:color="auto" w:fill="auto"/>
        <w:tabs>
          <w:tab w:val="left" w:pos="426"/>
          <w:tab w:val="right" w:leader="dot" w:pos="9498"/>
        </w:tabs>
        <w:spacing w:before="0" w:after="78" w:line="312" w:lineRule="exact"/>
        <w:ind w:left="426" w:hanging="426"/>
        <w:rPr>
          <w:rFonts w:asciiTheme="majorHAnsi" w:hAnsiTheme="majorHAnsi"/>
          <w:sz w:val="24"/>
        </w:rPr>
      </w:pPr>
      <w:r>
        <w:rPr>
          <w:rFonts w:asciiTheme="majorHAnsi" w:hAnsiTheme="majorHAnsi"/>
          <w:sz w:val="24"/>
        </w:rPr>
        <w:t xml:space="preserve">         </w:t>
      </w:r>
      <w:r w:rsidRPr="00092B97">
        <w:rPr>
          <w:rFonts w:asciiTheme="majorHAnsi" w:hAnsiTheme="majorHAnsi"/>
          <w:sz w:val="24"/>
        </w:rPr>
        <w:t>Irrevocable Bank Guarantee with validity through the duration of the contract.</w:t>
      </w:r>
    </w:p>
    <w:p w:rsidR="00092B97" w:rsidRPr="00221971" w:rsidRDefault="00092B97" w:rsidP="00092B97">
      <w:pPr>
        <w:pStyle w:val="Bodytext0"/>
        <w:shd w:val="clear" w:color="auto" w:fill="auto"/>
        <w:tabs>
          <w:tab w:val="left" w:pos="426"/>
          <w:tab w:val="left" w:leader="dot" w:pos="6610"/>
          <w:tab w:val="right" w:leader="dot" w:pos="9498"/>
          <w:tab w:val="left" w:leader="dot" w:pos="9725"/>
        </w:tabs>
        <w:spacing w:before="0" w:after="0" w:line="965" w:lineRule="exact"/>
        <w:ind w:left="426" w:hanging="426"/>
        <w:rPr>
          <w:rFonts w:asciiTheme="majorHAnsi" w:hAnsiTheme="majorHAnsi"/>
          <w:sz w:val="24"/>
        </w:rPr>
      </w:pPr>
      <w:r w:rsidRPr="00092B97">
        <w:rPr>
          <w:rFonts w:asciiTheme="majorHAnsi" w:hAnsiTheme="majorHAnsi"/>
          <w:sz w:val="24"/>
        </w:rPr>
        <w:t xml:space="preserve">The cost per </w:t>
      </w:r>
      <w:r w:rsidR="001D14B4" w:rsidRPr="00092B97">
        <w:rPr>
          <w:rFonts w:asciiTheme="majorHAnsi" w:hAnsiTheme="majorHAnsi"/>
          <w:sz w:val="24"/>
        </w:rPr>
        <w:t>Hemodialysis</w:t>
      </w:r>
      <w:r w:rsidRPr="00092B97">
        <w:rPr>
          <w:rFonts w:asciiTheme="majorHAnsi" w:hAnsiTheme="majorHAnsi"/>
          <w:sz w:val="24"/>
        </w:rPr>
        <w:t xml:space="preserve"> session </w:t>
      </w:r>
      <w:r w:rsidRPr="00221971">
        <w:rPr>
          <w:rFonts w:asciiTheme="majorHAnsi" w:hAnsiTheme="majorHAnsi"/>
          <w:sz w:val="24"/>
        </w:rPr>
        <w:t>Rs</w:t>
      </w:r>
      <w:r w:rsidRPr="00221971">
        <w:rPr>
          <w:rFonts w:asciiTheme="majorHAnsi" w:hAnsiTheme="majorHAnsi"/>
          <w:sz w:val="24"/>
        </w:rPr>
        <w:tab/>
        <w:t>/- (in words Rs</w:t>
      </w:r>
      <w:r w:rsidRPr="00221971">
        <w:rPr>
          <w:rFonts w:asciiTheme="majorHAnsi" w:hAnsiTheme="majorHAnsi"/>
          <w:sz w:val="24"/>
        </w:rPr>
        <w:tab/>
        <w:t>)</w:t>
      </w:r>
    </w:p>
    <w:p w:rsidR="00092B97" w:rsidRPr="00092B97" w:rsidRDefault="00092B97" w:rsidP="00092B97">
      <w:pPr>
        <w:pStyle w:val="Bodytext0"/>
        <w:shd w:val="clear" w:color="auto" w:fill="auto"/>
        <w:tabs>
          <w:tab w:val="left" w:pos="426"/>
          <w:tab w:val="right" w:leader="dot" w:pos="9498"/>
        </w:tabs>
        <w:spacing w:before="0" w:after="0" w:line="965" w:lineRule="exact"/>
        <w:ind w:left="426" w:right="200" w:hanging="426"/>
        <w:rPr>
          <w:rFonts w:asciiTheme="majorHAnsi" w:hAnsiTheme="majorHAnsi"/>
          <w:sz w:val="24"/>
        </w:rPr>
      </w:pPr>
      <w:r w:rsidRPr="00092B97">
        <w:rPr>
          <w:rFonts w:asciiTheme="majorHAnsi" w:hAnsiTheme="majorHAnsi"/>
          <w:sz w:val="24"/>
        </w:rPr>
        <w:t>The prices shall be firm and inclusive of all taxes and duties presently in force.</w:t>
      </w:r>
    </w:p>
    <w:p w:rsidR="00217B1D" w:rsidRDefault="00217B1D" w:rsidP="00092B97">
      <w:pPr>
        <w:pStyle w:val="Bodytext0"/>
        <w:shd w:val="clear" w:color="auto" w:fill="auto"/>
        <w:tabs>
          <w:tab w:val="left" w:pos="426"/>
          <w:tab w:val="left" w:leader="dot" w:pos="5096"/>
          <w:tab w:val="right" w:leader="dot" w:pos="9498"/>
        </w:tabs>
        <w:spacing w:before="0" w:after="0" w:line="965" w:lineRule="exact"/>
        <w:ind w:left="426" w:hanging="426"/>
        <w:rPr>
          <w:rFonts w:asciiTheme="majorHAnsi" w:hAnsiTheme="majorHAnsi"/>
          <w:sz w:val="24"/>
        </w:rPr>
      </w:pPr>
    </w:p>
    <w:p w:rsidR="00217B1D" w:rsidRPr="00092B97" w:rsidRDefault="00092B97" w:rsidP="00C810CC">
      <w:pPr>
        <w:pStyle w:val="Bodytext0"/>
        <w:shd w:val="clear" w:color="auto" w:fill="auto"/>
        <w:tabs>
          <w:tab w:val="left" w:pos="426"/>
          <w:tab w:val="left" w:leader="dot" w:pos="5096"/>
          <w:tab w:val="right" w:leader="dot" w:pos="9498"/>
        </w:tabs>
        <w:spacing w:before="0" w:after="0" w:line="965" w:lineRule="exact"/>
        <w:ind w:left="426" w:hanging="426"/>
        <w:rPr>
          <w:rFonts w:asciiTheme="majorHAnsi" w:hAnsiTheme="majorHAnsi"/>
          <w:sz w:val="24"/>
        </w:rPr>
      </w:pPr>
      <w:r w:rsidRPr="00092B97">
        <w:rPr>
          <w:rFonts w:asciiTheme="majorHAnsi" w:hAnsiTheme="majorHAnsi"/>
          <w:sz w:val="24"/>
        </w:rPr>
        <w:t>Signature</w:t>
      </w:r>
      <w:r w:rsidRPr="00092B97">
        <w:rPr>
          <w:rFonts w:asciiTheme="majorHAnsi" w:hAnsiTheme="majorHAnsi"/>
          <w:sz w:val="24"/>
        </w:rPr>
        <w:tab/>
      </w:r>
      <w:r w:rsidR="001D14B4">
        <w:rPr>
          <w:rFonts w:asciiTheme="majorHAnsi" w:hAnsiTheme="majorHAnsi"/>
          <w:sz w:val="24"/>
        </w:rPr>
        <w:t>…</w:t>
      </w:r>
    </w:p>
    <w:p w:rsidR="00092B97" w:rsidRPr="00092B97" w:rsidRDefault="00092B97" w:rsidP="00092B97">
      <w:pPr>
        <w:pStyle w:val="Bodytext0"/>
        <w:shd w:val="clear" w:color="auto" w:fill="auto"/>
        <w:tabs>
          <w:tab w:val="left" w:pos="426"/>
          <w:tab w:val="left" w:leader="dot" w:pos="5322"/>
          <w:tab w:val="right" w:leader="dot" w:pos="9498"/>
        </w:tabs>
        <w:spacing w:before="0" w:after="0" w:line="200" w:lineRule="exact"/>
        <w:ind w:left="426" w:hanging="426"/>
        <w:rPr>
          <w:rFonts w:asciiTheme="majorHAnsi" w:hAnsiTheme="majorHAnsi"/>
          <w:sz w:val="24"/>
        </w:rPr>
      </w:pPr>
      <w:r w:rsidRPr="00092B97">
        <w:rPr>
          <w:rFonts w:asciiTheme="majorHAnsi" w:hAnsiTheme="majorHAnsi"/>
          <w:sz w:val="24"/>
        </w:rPr>
        <w:t>Name</w:t>
      </w:r>
      <w:r w:rsidRPr="00092B97">
        <w:rPr>
          <w:rFonts w:asciiTheme="majorHAnsi" w:hAnsiTheme="majorHAnsi"/>
          <w:sz w:val="24"/>
        </w:rPr>
        <w:tab/>
      </w:r>
    </w:p>
    <w:p w:rsidR="00092B97" w:rsidRPr="001D14B4" w:rsidRDefault="001D14B4" w:rsidP="001D14B4">
      <w:pPr>
        <w:pStyle w:val="Bodytext0"/>
        <w:shd w:val="clear" w:color="auto" w:fill="auto"/>
        <w:tabs>
          <w:tab w:val="left" w:pos="426"/>
          <w:tab w:val="left" w:leader="dot" w:pos="5096"/>
          <w:tab w:val="right" w:leader="dot" w:pos="9498"/>
        </w:tabs>
        <w:spacing w:before="0" w:after="0" w:line="965" w:lineRule="exact"/>
        <w:ind w:left="426" w:hanging="426"/>
        <w:rPr>
          <w:rFonts w:asciiTheme="majorHAnsi" w:hAnsiTheme="majorHAnsi"/>
          <w:sz w:val="24"/>
        </w:rPr>
      </w:pPr>
      <w:r w:rsidRPr="001D14B4">
        <w:rPr>
          <w:rFonts w:asciiTheme="majorHAnsi" w:hAnsiTheme="majorHAnsi"/>
          <w:sz w:val="24"/>
        </w:rPr>
        <w:t>Office Seal</w:t>
      </w:r>
      <w:r>
        <w:rPr>
          <w:rFonts w:asciiTheme="majorHAnsi" w:hAnsiTheme="majorHAnsi"/>
          <w:sz w:val="24"/>
        </w:rPr>
        <w:t>……………………………………………………………..</w:t>
      </w: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A22E63" w:rsidRDefault="00A22E63"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C810CC" w:rsidRDefault="00C810CC" w:rsidP="00092B97">
      <w:pPr>
        <w:pStyle w:val="Bodytext0"/>
        <w:shd w:val="clear" w:color="auto" w:fill="auto"/>
        <w:tabs>
          <w:tab w:val="left" w:pos="426"/>
          <w:tab w:val="left" w:pos="567"/>
          <w:tab w:val="right" w:leader="dot" w:pos="9498"/>
        </w:tabs>
        <w:spacing w:before="0" w:after="0" w:line="480" w:lineRule="exact"/>
        <w:ind w:left="426" w:right="119" w:hanging="426"/>
        <w:jc w:val="left"/>
        <w:rPr>
          <w:rFonts w:asciiTheme="majorHAnsi" w:hAnsiTheme="majorHAnsi"/>
          <w:sz w:val="32"/>
          <w:szCs w:val="24"/>
        </w:rPr>
      </w:pPr>
    </w:p>
    <w:p w:rsidR="008D5208" w:rsidRDefault="008D5208" w:rsidP="008D5208">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b/>
          <w:sz w:val="28"/>
          <w:szCs w:val="24"/>
        </w:rPr>
        <w:t xml:space="preserve">                                                                                                             APPENDIX – G</w:t>
      </w:r>
    </w:p>
    <w:p w:rsidR="007C2AD3" w:rsidRPr="007549AD" w:rsidRDefault="007C2AD3" w:rsidP="007549AD">
      <w:pPr>
        <w:shd w:val="clear" w:color="auto" w:fill="92D050"/>
        <w:spacing w:after="0" w:line="310" w:lineRule="exact"/>
        <w:jc w:val="center"/>
        <w:rPr>
          <w:rFonts w:asciiTheme="majorHAnsi" w:hAnsiTheme="majorHAnsi"/>
          <w:b/>
          <w:color w:val="000000" w:themeColor="text1"/>
        </w:rPr>
      </w:pPr>
      <w:bookmarkStart w:id="18" w:name="bookmark53"/>
      <w:r w:rsidRPr="007C2AD3">
        <w:rPr>
          <w:rStyle w:val="Heading54Spacing0pt"/>
          <w:rFonts w:asciiTheme="majorHAnsi" w:hAnsiTheme="majorHAnsi"/>
          <w:bCs w:val="0"/>
          <w:color w:val="000000" w:themeColor="text1"/>
        </w:rPr>
        <w:t>Proforma For Bank Guarantee</w:t>
      </w:r>
      <w:bookmarkEnd w:id="18"/>
    </w:p>
    <w:p w:rsidR="007549AD" w:rsidRDefault="007549AD" w:rsidP="007549AD">
      <w:pPr>
        <w:pStyle w:val="Bodytext0"/>
        <w:shd w:val="clear" w:color="auto" w:fill="auto"/>
        <w:tabs>
          <w:tab w:val="left" w:pos="567"/>
        </w:tabs>
        <w:spacing w:before="0" w:after="0" w:line="480" w:lineRule="exact"/>
        <w:ind w:right="119" w:firstLine="0"/>
        <w:jc w:val="left"/>
        <w:rPr>
          <w:rFonts w:asciiTheme="majorHAnsi" w:hAnsiTheme="majorHAnsi"/>
          <w:sz w:val="24"/>
          <w:szCs w:val="24"/>
        </w:rPr>
      </w:pPr>
      <w:r>
        <w:rPr>
          <w:rFonts w:asciiTheme="majorHAnsi" w:hAnsiTheme="majorHAnsi"/>
          <w:sz w:val="24"/>
          <w:szCs w:val="24"/>
        </w:rPr>
        <w:t>To</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rsidR="007549AD" w:rsidRPr="004735D7" w:rsidRDefault="007549AD" w:rsidP="007549AD">
      <w:pPr>
        <w:pStyle w:val="Bodytext0"/>
        <w:shd w:val="clear" w:color="auto" w:fill="auto"/>
        <w:spacing w:before="0" w:after="0" w:line="240" w:lineRule="auto"/>
        <w:ind w:left="1140" w:right="-23" w:firstLine="0"/>
        <w:rPr>
          <w:rFonts w:asciiTheme="majorHAnsi" w:hAnsiTheme="majorHAnsi"/>
          <w:sz w:val="24"/>
          <w:szCs w:val="24"/>
        </w:rPr>
      </w:pPr>
      <w:r w:rsidRPr="004735D7">
        <w:rPr>
          <w:rFonts w:asciiTheme="majorHAnsi" w:hAnsiTheme="majorHAnsi"/>
          <w:sz w:val="24"/>
          <w:szCs w:val="24"/>
        </w:rPr>
        <w:t>The Mission Director</w:t>
      </w:r>
    </w:p>
    <w:p w:rsidR="007549AD" w:rsidRDefault="007549AD" w:rsidP="007549AD">
      <w:pPr>
        <w:pStyle w:val="Bodytext0"/>
        <w:shd w:val="clear" w:color="auto" w:fill="auto"/>
        <w:spacing w:before="0" w:after="0" w:line="240" w:lineRule="auto"/>
        <w:ind w:left="1140" w:right="-23" w:firstLine="0"/>
        <w:rPr>
          <w:rFonts w:asciiTheme="majorHAnsi" w:hAnsiTheme="majorHAnsi"/>
          <w:sz w:val="24"/>
          <w:szCs w:val="24"/>
        </w:rPr>
      </w:pPr>
      <w:r w:rsidRPr="004735D7">
        <w:rPr>
          <w:rFonts w:asciiTheme="majorHAnsi" w:hAnsiTheme="majorHAnsi"/>
          <w:sz w:val="24"/>
          <w:szCs w:val="24"/>
        </w:rPr>
        <w:t>National Health Mission, Assam.</w:t>
      </w:r>
    </w:p>
    <w:p w:rsidR="007549AD" w:rsidRPr="007549AD" w:rsidRDefault="007549AD" w:rsidP="007549AD">
      <w:pPr>
        <w:pStyle w:val="Bodytext0"/>
        <w:shd w:val="clear" w:color="auto" w:fill="auto"/>
        <w:tabs>
          <w:tab w:val="left" w:leader="dot" w:pos="7006"/>
        </w:tabs>
        <w:spacing w:before="0" w:after="0" w:line="480" w:lineRule="exact"/>
        <w:ind w:firstLine="0"/>
        <w:rPr>
          <w:rFonts w:asciiTheme="majorHAnsi" w:hAnsiTheme="majorHAnsi"/>
          <w:sz w:val="24"/>
        </w:rPr>
      </w:pPr>
      <w:r w:rsidRPr="007549AD">
        <w:rPr>
          <w:rFonts w:asciiTheme="majorHAnsi" w:hAnsiTheme="majorHAnsi"/>
          <w:sz w:val="24"/>
        </w:rPr>
        <w:t>WHEREAS</w:t>
      </w:r>
      <w:r w:rsidRPr="007549AD">
        <w:rPr>
          <w:rFonts w:asciiTheme="majorHAnsi" w:hAnsiTheme="majorHAnsi"/>
          <w:sz w:val="24"/>
        </w:rPr>
        <w:tab/>
        <w:t>(Name and address of the Service</w:t>
      </w:r>
      <w:r>
        <w:rPr>
          <w:rFonts w:asciiTheme="majorHAnsi" w:hAnsiTheme="majorHAnsi"/>
          <w:sz w:val="24"/>
        </w:rPr>
        <w:t xml:space="preserve"> </w:t>
      </w:r>
      <w:r w:rsidRPr="007549AD">
        <w:rPr>
          <w:rFonts w:asciiTheme="majorHAnsi" w:hAnsiTheme="majorHAnsi"/>
          <w:sz w:val="24"/>
        </w:rPr>
        <w:t xml:space="preserve">Provider) (Hereinafter called </w:t>
      </w:r>
      <w:r w:rsidR="001D14B4" w:rsidRPr="007549AD">
        <w:rPr>
          <w:rFonts w:asciiTheme="majorHAnsi" w:hAnsiTheme="majorHAnsi"/>
          <w:sz w:val="24"/>
        </w:rPr>
        <w:t>“the</w:t>
      </w:r>
      <w:r w:rsidRPr="007549AD">
        <w:rPr>
          <w:rFonts w:asciiTheme="majorHAnsi" w:hAnsiTheme="majorHAnsi"/>
          <w:sz w:val="24"/>
        </w:rPr>
        <w:t xml:space="preserve"> Service provider" has undertaken, in pursuance of contract</w:t>
      </w:r>
      <w:r>
        <w:rPr>
          <w:rFonts w:asciiTheme="majorHAnsi" w:hAnsiTheme="majorHAnsi"/>
          <w:sz w:val="24"/>
        </w:rPr>
        <w:t xml:space="preserve"> No</w:t>
      </w:r>
      <w:r>
        <w:rPr>
          <w:rFonts w:asciiTheme="majorHAnsi" w:hAnsiTheme="majorHAnsi"/>
          <w:sz w:val="24"/>
        </w:rPr>
        <w:tab/>
        <w:t xml:space="preserve">dated </w:t>
      </w:r>
      <w:r w:rsidRPr="007549AD">
        <w:rPr>
          <w:rFonts w:asciiTheme="majorHAnsi" w:hAnsiTheme="majorHAnsi"/>
          <w:sz w:val="24"/>
        </w:rPr>
        <w:t>(Herein after "the contract") to provided Dialysis</w:t>
      </w:r>
      <w:r>
        <w:rPr>
          <w:rFonts w:asciiTheme="majorHAnsi" w:hAnsiTheme="majorHAnsi"/>
          <w:sz w:val="24"/>
        </w:rPr>
        <w:t xml:space="preserve"> </w:t>
      </w:r>
      <w:r w:rsidRPr="007549AD">
        <w:rPr>
          <w:rFonts w:asciiTheme="majorHAnsi" w:hAnsiTheme="majorHAnsi"/>
          <w:sz w:val="24"/>
        </w:rPr>
        <w:t>services.</w:t>
      </w:r>
    </w:p>
    <w:p w:rsidR="007549AD" w:rsidRPr="007549AD" w:rsidRDefault="007549AD" w:rsidP="007549AD">
      <w:pPr>
        <w:pStyle w:val="Bodytext0"/>
        <w:shd w:val="clear" w:color="auto" w:fill="auto"/>
        <w:spacing w:before="0" w:after="206" w:line="307" w:lineRule="exact"/>
        <w:ind w:firstLine="0"/>
        <w:rPr>
          <w:rFonts w:asciiTheme="majorHAnsi" w:hAnsiTheme="majorHAnsi"/>
          <w:sz w:val="24"/>
        </w:rPr>
      </w:pPr>
      <w:r w:rsidRPr="007549AD">
        <w:rPr>
          <w:rFonts w:asciiTheme="majorHAnsi" w:hAnsiTheme="majorHAnsi"/>
          <w:sz w:val="24"/>
        </w:rPr>
        <w:t>AND WHEREAS it has been stipulated by you in the said contract that the service provider shall furnish you with a bank guarantee by a scheduled commercial bank recognized by you for the sum specified therein as security for compliance with its obligations in accordance with the contract;</w:t>
      </w:r>
    </w:p>
    <w:p w:rsidR="007549AD" w:rsidRPr="007549AD" w:rsidRDefault="007549AD" w:rsidP="007549AD">
      <w:pPr>
        <w:pStyle w:val="Bodytext0"/>
        <w:shd w:val="clear" w:color="auto" w:fill="auto"/>
        <w:spacing w:before="0" w:after="213" w:line="200" w:lineRule="exact"/>
        <w:ind w:firstLine="0"/>
        <w:rPr>
          <w:rFonts w:asciiTheme="majorHAnsi" w:hAnsiTheme="majorHAnsi"/>
          <w:sz w:val="24"/>
        </w:rPr>
      </w:pPr>
      <w:r w:rsidRPr="007549AD">
        <w:rPr>
          <w:rFonts w:asciiTheme="majorHAnsi" w:hAnsiTheme="majorHAnsi"/>
          <w:sz w:val="24"/>
        </w:rPr>
        <w:t>AND WHEREAS we have agreed to give such a bank guarantee on behalf of the service provider;</w:t>
      </w:r>
    </w:p>
    <w:p w:rsidR="007549AD" w:rsidRPr="007549AD" w:rsidRDefault="007549AD" w:rsidP="007549AD">
      <w:pPr>
        <w:pStyle w:val="Bodytext0"/>
        <w:shd w:val="clear" w:color="auto" w:fill="auto"/>
        <w:spacing w:before="0" w:after="93" w:line="200" w:lineRule="exact"/>
        <w:ind w:firstLine="0"/>
        <w:rPr>
          <w:rFonts w:asciiTheme="majorHAnsi" w:hAnsiTheme="majorHAnsi"/>
          <w:sz w:val="24"/>
        </w:rPr>
      </w:pPr>
      <w:r w:rsidRPr="007549AD">
        <w:rPr>
          <w:rFonts w:asciiTheme="majorHAnsi" w:hAnsiTheme="majorHAnsi"/>
          <w:sz w:val="24"/>
        </w:rPr>
        <w:t>NOW THEREFORE we hereby affirm that we are guarantors and responsible to you, on behalf</w:t>
      </w:r>
      <w:r>
        <w:rPr>
          <w:rFonts w:asciiTheme="majorHAnsi" w:hAnsiTheme="majorHAnsi"/>
          <w:sz w:val="24"/>
        </w:rPr>
        <w:t xml:space="preserve"> </w:t>
      </w:r>
      <w:r w:rsidRPr="007549AD">
        <w:rPr>
          <w:rFonts w:asciiTheme="majorHAnsi" w:hAnsiTheme="majorHAnsi"/>
          <w:sz w:val="24"/>
        </w:rPr>
        <w:t xml:space="preserve">of the service provider, up to a total </w:t>
      </w:r>
      <w:r>
        <w:rPr>
          <w:rFonts w:asciiTheme="majorHAnsi" w:hAnsiTheme="majorHAnsi"/>
          <w:sz w:val="24"/>
        </w:rPr>
        <w:t>of ……………………………………………</w:t>
      </w:r>
      <w:r w:rsidRPr="007549AD">
        <w:rPr>
          <w:rFonts w:asciiTheme="majorHAnsi" w:hAnsiTheme="majorHAnsi"/>
          <w:sz w:val="24"/>
        </w:rPr>
        <w:t xml:space="preserve"> (Amount of the</w:t>
      </w:r>
    </w:p>
    <w:p w:rsidR="007549AD" w:rsidRPr="007549AD" w:rsidRDefault="007549AD" w:rsidP="007549AD">
      <w:pPr>
        <w:pStyle w:val="Bodytext0"/>
        <w:shd w:val="clear" w:color="auto" w:fill="auto"/>
        <w:spacing w:before="0" w:after="116" w:line="307" w:lineRule="exact"/>
        <w:ind w:firstLine="0"/>
        <w:rPr>
          <w:rFonts w:asciiTheme="majorHAnsi" w:hAnsiTheme="majorHAnsi"/>
          <w:sz w:val="24"/>
        </w:rPr>
      </w:pPr>
      <w:r w:rsidRPr="007549AD">
        <w:rPr>
          <w:rFonts w:asciiTheme="majorHAnsi" w:hAnsiTheme="majorHAnsi"/>
          <w:sz w:val="24"/>
        </w:rPr>
        <w:t xml:space="preserve">guarantee in words and figures), and we undertake to pay you, upon your first written demand declaring the service provider to be in default under the contract and without cavil or argument, any sum or sums within the limits of (amount of guarantee) as </w:t>
      </w:r>
      <w:r w:rsidR="001D14B4" w:rsidRPr="007549AD">
        <w:rPr>
          <w:rFonts w:asciiTheme="majorHAnsi" w:hAnsiTheme="majorHAnsi"/>
          <w:sz w:val="24"/>
        </w:rPr>
        <w:t>aforesaid</w:t>
      </w:r>
      <w:r w:rsidRPr="007549AD">
        <w:rPr>
          <w:rFonts w:asciiTheme="majorHAnsi" w:hAnsiTheme="majorHAnsi"/>
          <w:sz w:val="24"/>
        </w:rPr>
        <w:t>, without your needing to prove or to show grounds or reasons for your demand or the sum specified therein.</w:t>
      </w:r>
    </w:p>
    <w:p w:rsidR="007549AD" w:rsidRPr="007549AD" w:rsidRDefault="007549AD" w:rsidP="007549AD">
      <w:pPr>
        <w:pStyle w:val="Bodytext0"/>
        <w:shd w:val="clear" w:color="auto" w:fill="auto"/>
        <w:spacing w:before="0" w:after="124" w:line="312" w:lineRule="exact"/>
        <w:ind w:firstLine="0"/>
        <w:rPr>
          <w:rFonts w:asciiTheme="majorHAnsi" w:hAnsiTheme="majorHAnsi"/>
          <w:sz w:val="24"/>
        </w:rPr>
      </w:pPr>
      <w:r w:rsidRPr="007549AD">
        <w:rPr>
          <w:rFonts w:asciiTheme="majorHAnsi" w:hAnsiTheme="majorHAnsi"/>
          <w:sz w:val="24"/>
        </w:rPr>
        <w:t>We hereby waive the necessity of your demanding the said debt from the service provider before presenting us with the demand.</w:t>
      </w:r>
    </w:p>
    <w:p w:rsidR="007549AD" w:rsidRPr="007549AD" w:rsidRDefault="007549AD" w:rsidP="007549AD">
      <w:pPr>
        <w:pStyle w:val="Bodytext0"/>
        <w:shd w:val="clear" w:color="auto" w:fill="auto"/>
        <w:spacing w:before="0" w:after="206" w:line="307" w:lineRule="exact"/>
        <w:ind w:firstLine="0"/>
        <w:rPr>
          <w:rFonts w:asciiTheme="majorHAnsi" w:hAnsiTheme="majorHAnsi"/>
          <w:sz w:val="24"/>
        </w:rPr>
      </w:pPr>
      <w:r w:rsidRPr="007549AD">
        <w:rPr>
          <w:rFonts w:asciiTheme="majorHAnsi" w:hAnsiTheme="majorHAnsi"/>
          <w:sz w:val="24"/>
        </w:rPr>
        <w:t>We further agree that no change or addition to or other modification of the terms of the contract to be performed there under or of any of the contract documents which may be made between you and the service provider shall in any way release us from any liability under this guarantee and we hereby waive notice of any such change, addition or modification.</w:t>
      </w:r>
    </w:p>
    <w:p w:rsidR="007549AD" w:rsidRDefault="007549AD" w:rsidP="007549AD">
      <w:pPr>
        <w:pStyle w:val="Bodytext0"/>
        <w:shd w:val="clear" w:color="auto" w:fill="auto"/>
        <w:tabs>
          <w:tab w:val="left" w:leader="dot" w:pos="10712"/>
        </w:tabs>
        <w:spacing w:before="0" w:after="0" w:line="200" w:lineRule="exact"/>
        <w:ind w:firstLine="0"/>
        <w:rPr>
          <w:rFonts w:asciiTheme="majorHAnsi" w:hAnsiTheme="majorHAnsi"/>
          <w:sz w:val="24"/>
        </w:rPr>
      </w:pPr>
      <w:r w:rsidRPr="007549AD">
        <w:rPr>
          <w:rFonts w:asciiTheme="majorHAnsi" w:hAnsiTheme="majorHAnsi"/>
          <w:sz w:val="24"/>
        </w:rPr>
        <w:t>This guarantee shall be valid up to 6 months after</w:t>
      </w:r>
      <w:r>
        <w:rPr>
          <w:rFonts w:asciiTheme="majorHAnsi" w:hAnsiTheme="majorHAnsi"/>
          <w:sz w:val="24"/>
        </w:rPr>
        <w:t xml:space="preserve"> the contract termination date……………….</w:t>
      </w:r>
    </w:p>
    <w:p w:rsidR="007549AD" w:rsidRDefault="007549AD" w:rsidP="007549AD">
      <w:pPr>
        <w:pStyle w:val="Bodytext0"/>
        <w:shd w:val="clear" w:color="auto" w:fill="auto"/>
        <w:spacing w:before="0" w:after="0" w:line="200" w:lineRule="exact"/>
        <w:ind w:firstLine="0"/>
        <w:rPr>
          <w:rFonts w:asciiTheme="majorHAnsi" w:hAnsiTheme="majorHAnsi"/>
          <w:sz w:val="24"/>
        </w:rPr>
      </w:pPr>
    </w:p>
    <w:p w:rsidR="00A5740F" w:rsidRDefault="00A5740F" w:rsidP="007549AD">
      <w:pPr>
        <w:pStyle w:val="Bodytext0"/>
        <w:shd w:val="clear" w:color="auto" w:fill="auto"/>
        <w:spacing w:before="0" w:after="0" w:line="200" w:lineRule="exact"/>
        <w:ind w:firstLine="0"/>
        <w:rPr>
          <w:rFonts w:asciiTheme="majorHAnsi" w:hAnsiTheme="majorHAnsi"/>
          <w:sz w:val="24"/>
        </w:rPr>
      </w:pPr>
      <w:r>
        <w:rPr>
          <w:rFonts w:asciiTheme="majorHAnsi" w:hAnsiTheme="majorHAnsi"/>
          <w:sz w:val="24"/>
        </w:rPr>
        <w:t>…………………………………………………………………………………....</w:t>
      </w:r>
    </w:p>
    <w:p w:rsidR="00A5740F" w:rsidRDefault="00A5740F" w:rsidP="007549AD">
      <w:pPr>
        <w:pStyle w:val="Bodytext0"/>
        <w:shd w:val="clear" w:color="auto" w:fill="auto"/>
        <w:spacing w:before="0" w:after="0" w:line="200" w:lineRule="exact"/>
        <w:ind w:firstLine="0"/>
        <w:rPr>
          <w:rFonts w:asciiTheme="majorHAnsi" w:hAnsiTheme="majorHAnsi"/>
          <w:sz w:val="24"/>
        </w:rPr>
      </w:pPr>
    </w:p>
    <w:p w:rsidR="00A5740F" w:rsidRDefault="00A5740F" w:rsidP="007549AD">
      <w:pPr>
        <w:pStyle w:val="Bodytext0"/>
        <w:shd w:val="clear" w:color="auto" w:fill="auto"/>
        <w:spacing w:before="0" w:after="0" w:line="200" w:lineRule="exact"/>
        <w:ind w:firstLine="0"/>
        <w:rPr>
          <w:rFonts w:asciiTheme="majorHAnsi" w:hAnsiTheme="majorHAnsi"/>
          <w:sz w:val="24"/>
          <w:szCs w:val="28"/>
        </w:rPr>
      </w:pPr>
      <w:r w:rsidRPr="00A5740F">
        <w:rPr>
          <w:rFonts w:asciiTheme="majorHAnsi" w:hAnsiTheme="majorHAnsi"/>
          <w:sz w:val="24"/>
          <w:szCs w:val="28"/>
        </w:rPr>
        <w:t>(Signature with date of the authorized officer of the Bank)</w:t>
      </w:r>
    </w:p>
    <w:p w:rsidR="00A5740F" w:rsidRDefault="00A5740F" w:rsidP="007549AD">
      <w:pPr>
        <w:pStyle w:val="Bodytext0"/>
        <w:shd w:val="clear" w:color="auto" w:fill="auto"/>
        <w:spacing w:before="0" w:after="0" w:line="200" w:lineRule="exact"/>
        <w:ind w:firstLine="0"/>
        <w:rPr>
          <w:rFonts w:asciiTheme="majorHAnsi" w:hAnsiTheme="majorHAnsi"/>
          <w:sz w:val="24"/>
          <w:szCs w:val="28"/>
        </w:rPr>
      </w:pPr>
    </w:p>
    <w:p w:rsidR="00A5740F" w:rsidRDefault="00A5740F" w:rsidP="007549AD">
      <w:pPr>
        <w:pStyle w:val="Bodytext0"/>
        <w:shd w:val="clear" w:color="auto" w:fill="auto"/>
        <w:spacing w:before="0" w:after="0" w:line="200" w:lineRule="exact"/>
        <w:ind w:firstLine="0"/>
        <w:rPr>
          <w:rFonts w:asciiTheme="majorHAnsi" w:hAnsiTheme="majorHAnsi"/>
          <w:sz w:val="24"/>
          <w:szCs w:val="28"/>
        </w:rPr>
      </w:pPr>
      <w:r>
        <w:rPr>
          <w:rFonts w:asciiTheme="majorHAnsi" w:hAnsiTheme="majorHAnsi"/>
          <w:sz w:val="24"/>
          <w:szCs w:val="28"/>
        </w:rPr>
        <w:t>…………………………………………………………………………………….</w:t>
      </w:r>
    </w:p>
    <w:p w:rsidR="00A5740F" w:rsidRDefault="00A5740F" w:rsidP="007549AD">
      <w:pPr>
        <w:pStyle w:val="Bodytext0"/>
        <w:shd w:val="clear" w:color="auto" w:fill="auto"/>
        <w:spacing w:before="0" w:after="0" w:line="200" w:lineRule="exact"/>
        <w:ind w:firstLine="0"/>
        <w:rPr>
          <w:rFonts w:asciiTheme="majorHAnsi" w:hAnsiTheme="majorHAnsi"/>
          <w:sz w:val="24"/>
          <w:szCs w:val="28"/>
        </w:rPr>
      </w:pPr>
    </w:p>
    <w:p w:rsidR="00A5740F" w:rsidRDefault="00A5740F" w:rsidP="00A5740F">
      <w:pPr>
        <w:pStyle w:val="Bodytext0"/>
        <w:shd w:val="clear" w:color="auto" w:fill="auto"/>
        <w:spacing w:before="0" w:after="0" w:line="200" w:lineRule="exact"/>
        <w:ind w:firstLine="0"/>
        <w:rPr>
          <w:rFonts w:asciiTheme="majorHAnsi" w:hAnsiTheme="majorHAnsi"/>
          <w:sz w:val="24"/>
          <w:szCs w:val="24"/>
        </w:rPr>
      </w:pPr>
      <w:r w:rsidRPr="00A5740F">
        <w:rPr>
          <w:rFonts w:asciiTheme="majorHAnsi" w:hAnsiTheme="majorHAnsi"/>
          <w:sz w:val="24"/>
          <w:szCs w:val="24"/>
        </w:rPr>
        <w:t>Name and designation of the officer</w:t>
      </w:r>
    </w:p>
    <w:p w:rsidR="00855A7C" w:rsidRDefault="00855A7C" w:rsidP="00A5740F">
      <w:pPr>
        <w:pStyle w:val="Bodytext0"/>
        <w:shd w:val="clear" w:color="auto" w:fill="auto"/>
        <w:spacing w:before="0" w:after="0" w:line="200" w:lineRule="exact"/>
        <w:ind w:firstLine="0"/>
        <w:rPr>
          <w:rFonts w:asciiTheme="majorHAnsi" w:hAnsiTheme="majorHAnsi"/>
          <w:sz w:val="24"/>
          <w:szCs w:val="24"/>
        </w:rPr>
      </w:pPr>
    </w:p>
    <w:p w:rsidR="00855A7C" w:rsidRDefault="00855A7C" w:rsidP="00A5740F">
      <w:pPr>
        <w:pStyle w:val="Bodytext0"/>
        <w:shd w:val="clear" w:color="auto" w:fill="auto"/>
        <w:spacing w:before="0" w:after="0" w:line="200" w:lineRule="exact"/>
        <w:ind w:firstLine="0"/>
        <w:rPr>
          <w:rFonts w:asciiTheme="majorHAnsi" w:hAnsiTheme="majorHAnsi"/>
          <w:sz w:val="24"/>
          <w:szCs w:val="24"/>
        </w:rPr>
      </w:pPr>
      <w:r>
        <w:rPr>
          <w:rFonts w:asciiTheme="majorHAnsi" w:hAnsiTheme="majorHAnsi"/>
          <w:sz w:val="24"/>
          <w:szCs w:val="24"/>
        </w:rPr>
        <w:t>……………………………………………………………………………………</w:t>
      </w:r>
    </w:p>
    <w:p w:rsidR="00855A7C" w:rsidRDefault="00855A7C" w:rsidP="00A5740F">
      <w:pPr>
        <w:pStyle w:val="Bodytext0"/>
        <w:shd w:val="clear" w:color="auto" w:fill="auto"/>
        <w:spacing w:before="0" w:after="0" w:line="200" w:lineRule="exact"/>
        <w:ind w:firstLine="0"/>
        <w:rPr>
          <w:rFonts w:asciiTheme="majorHAnsi" w:hAnsiTheme="majorHAnsi"/>
          <w:sz w:val="24"/>
          <w:szCs w:val="24"/>
        </w:rPr>
      </w:pPr>
    </w:p>
    <w:p w:rsidR="00855A7C" w:rsidRPr="00A5740F" w:rsidRDefault="00855A7C" w:rsidP="00A5740F">
      <w:pPr>
        <w:pStyle w:val="Bodytext0"/>
        <w:shd w:val="clear" w:color="auto" w:fill="auto"/>
        <w:spacing w:before="0" w:after="0" w:line="200" w:lineRule="exact"/>
        <w:ind w:firstLine="0"/>
        <w:rPr>
          <w:rFonts w:asciiTheme="majorHAnsi" w:hAnsiTheme="majorHAnsi"/>
          <w:sz w:val="24"/>
          <w:szCs w:val="24"/>
        </w:rPr>
      </w:pPr>
      <w:r>
        <w:rPr>
          <w:rFonts w:asciiTheme="majorHAnsi" w:hAnsiTheme="majorHAnsi"/>
          <w:sz w:val="24"/>
          <w:szCs w:val="24"/>
        </w:rPr>
        <w:t>Seal, name &amp; address of the Bank and address of the Branch.</w:t>
      </w:r>
    </w:p>
    <w:p w:rsidR="00A5740F" w:rsidRPr="00A5740F" w:rsidRDefault="00A5740F" w:rsidP="007549AD">
      <w:pPr>
        <w:pStyle w:val="Bodytext0"/>
        <w:shd w:val="clear" w:color="auto" w:fill="auto"/>
        <w:spacing w:before="0" w:after="0" w:line="200" w:lineRule="exact"/>
        <w:ind w:firstLine="0"/>
        <w:rPr>
          <w:rFonts w:asciiTheme="majorHAnsi" w:hAnsiTheme="majorHAnsi"/>
          <w:sz w:val="24"/>
          <w:szCs w:val="28"/>
        </w:rPr>
      </w:pPr>
    </w:p>
    <w:p w:rsidR="007549AD" w:rsidRPr="00A5740F" w:rsidRDefault="007549AD" w:rsidP="007549AD">
      <w:pPr>
        <w:pStyle w:val="Bodytext0"/>
        <w:shd w:val="clear" w:color="auto" w:fill="auto"/>
        <w:spacing w:before="0" w:after="0" w:line="200" w:lineRule="exact"/>
        <w:ind w:firstLine="0"/>
        <w:rPr>
          <w:rFonts w:asciiTheme="majorHAnsi" w:hAnsiTheme="majorHAnsi"/>
          <w:sz w:val="24"/>
          <w:szCs w:val="28"/>
        </w:rPr>
      </w:pPr>
    </w:p>
    <w:p w:rsidR="00217B1D" w:rsidRPr="007549AD" w:rsidRDefault="00217B1D" w:rsidP="007549AD">
      <w:pPr>
        <w:pStyle w:val="Bodytext0"/>
        <w:shd w:val="clear" w:color="auto" w:fill="auto"/>
        <w:tabs>
          <w:tab w:val="left" w:pos="426"/>
          <w:tab w:val="left" w:pos="567"/>
          <w:tab w:val="right" w:leader="dot" w:pos="9498"/>
        </w:tabs>
        <w:spacing w:before="0" w:after="0" w:line="480" w:lineRule="exact"/>
        <w:ind w:firstLine="0"/>
        <w:rPr>
          <w:rFonts w:asciiTheme="majorHAnsi" w:hAnsiTheme="majorHAnsi"/>
          <w:sz w:val="40"/>
          <w:szCs w:val="24"/>
        </w:rPr>
      </w:pPr>
    </w:p>
    <w:p w:rsidR="00217B1D" w:rsidRDefault="00217B1D" w:rsidP="00A22E63">
      <w:pPr>
        <w:pStyle w:val="Bodytext0"/>
        <w:shd w:val="clear" w:color="auto" w:fill="auto"/>
        <w:tabs>
          <w:tab w:val="left" w:pos="426"/>
          <w:tab w:val="left" w:pos="567"/>
          <w:tab w:val="right" w:leader="dot" w:pos="9498"/>
        </w:tabs>
        <w:spacing w:before="0" w:after="0" w:line="480" w:lineRule="exact"/>
        <w:ind w:right="119" w:firstLine="0"/>
        <w:jc w:val="left"/>
        <w:rPr>
          <w:rFonts w:asciiTheme="majorHAnsi" w:hAnsiTheme="majorHAnsi"/>
          <w:sz w:val="32"/>
          <w:szCs w:val="24"/>
        </w:rPr>
      </w:pPr>
    </w:p>
    <w:p w:rsidR="00A22E63" w:rsidRDefault="00A22E63" w:rsidP="00A22E63">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b/>
          <w:sz w:val="28"/>
          <w:szCs w:val="24"/>
        </w:rPr>
        <w:t xml:space="preserve">                                                                                                             APPENDIX – H</w:t>
      </w:r>
    </w:p>
    <w:p w:rsidR="00B11B41" w:rsidRPr="00B11B41" w:rsidRDefault="00B11B41" w:rsidP="00B11B41">
      <w:pPr>
        <w:shd w:val="clear" w:color="auto" w:fill="FFC000"/>
        <w:spacing w:after="0" w:line="310" w:lineRule="exact"/>
        <w:ind w:right="300"/>
        <w:jc w:val="center"/>
        <w:rPr>
          <w:rFonts w:asciiTheme="majorHAnsi" w:hAnsiTheme="majorHAnsi"/>
          <w:color w:val="000000" w:themeColor="text1"/>
        </w:rPr>
      </w:pPr>
      <w:bookmarkStart w:id="19" w:name="bookmark54"/>
      <w:r w:rsidRPr="00B11B41">
        <w:rPr>
          <w:rStyle w:val="Heading40"/>
          <w:rFonts w:asciiTheme="majorHAnsi" w:hAnsiTheme="majorHAnsi"/>
          <w:bCs w:val="0"/>
          <w:color w:val="000000" w:themeColor="text1"/>
        </w:rPr>
        <w:t>Declaration By Bidder</w:t>
      </w:r>
      <w:bookmarkEnd w:id="19"/>
    </w:p>
    <w:p w:rsidR="00B11B41" w:rsidRDefault="00B11B41" w:rsidP="00A22E63">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p>
    <w:p w:rsidR="00B11B41" w:rsidRPr="00B11B41" w:rsidRDefault="00B11B41" w:rsidP="00B11B41">
      <w:pPr>
        <w:pStyle w:val="Bodytext0"/>
        <w:shd w:val="clear" w:color="auto" w:fill="auto"/>
        <w:tabs>
          <w:tab w:val="left" w:leader="dot" w:pos="4626"/>
        </w:tabs>
        <w:spacing w:before="0" w:after="0" w:line="307" w:lineRule="exact"/>
        <w:ind w:left="1160" w:firstLine="0"/>
        <w:rPr>
          <w:rFonts w:asciiTheme="majorHAnsi" w:hAnsiTheme="majorHAnsi"/>
          <w:sz w:val="24"/>
          <w:szCs w:val="24"/>
        </w:rPr>
      </w:pPr>
      <w:r w:rsidRPr="00B11B41">
        <w:rPr>
          <w:rFonts w:asciiTheme="majorHAnsi" w:hAnsiTheme="majorHAnsi"/>
          <w:sz w:val="24"/>
          <w:szCs w:val="24"/>
        </w:rPr>
        <w:t>I / We</w:t>
      </w:r>
      <w:r w:rsidRPr="00B11B41">
        <w:rPr>
          <w:rFonts w:asciiTheme="majorHAnsi" w:hAnsiTheme="majorHAnsi"/>
          <w:sz w:val="24"/>
          <w:szCs w:val="24"/>
        </w:rPr>
        <w:tab/>
        <w:t>agree that we shall keep our price valid for a period of one</w:t>
      </w:r>
      <w:r>
        <w:rPr>
          <w:rFonts w:asciiTheme="majorHAnsi" w:hAnsiTheme="majorHAnsi"/>
          <w:sz w:val="24"/>
          <w:szCs w:val="24"/>
        </w:rPr>
        <w:t xml:space="preserve"> </w:t>
      </w:r>
      <w:r w:rsidRPr="00B11B41">
        <w:rPr>
          <w:rFonts w:asciiTheme="majorHAnsi" w:hAnsiTheme="majorHAnsi"/>
          <w:sz w:val="24"/>
          <w:szCs w:val="24"/>
        </w:rPr>
        <w:t>year from the date of approval. I / We will abide by all the terms &amp; conditions set forth in the tender documents No</w:t>
      </w:r>
      <w:r>
        <w:rPr>
          <w:rFonts w:asciiTheme="majorHAnsi" w:hAnsiTheme="majorHAnsi"/>
          <w:sz w:val="24"/>
          <w:szCs w:val="24"/>
        </w:rPr>
        <w:t>………………………………</w:t>
      </w:r>
      <w:r w:rsidRPr="00B11B41">
        <w:rPr>
          <w:rFonts w:asciiTheme="majorHAnsi" w:hAnsiTheme="majorHAnsi"/>
          <w:sz w:val="24"/>
          <w:szCs w:val="24"/>
        </w:rPr>
        <w:tab/>
      </w:r>
      <w:r w:rsidRPr="00B11B41">
        <w:rPr>
          <w:rStyle w:val="BodytextDavid"/>
          <w:rFonts w:asciiTheme="majorHAnsi" w:hAnsiTheme="majorHAnsi"/>
          <w:sz w:val="24"/>
          <w:szCs w:val="24"/>
        </w:rPr>
        <w:t>/</w:t>
      </w:r>
    </w:p>
    <w:p w:rsidR="00B11B41" w:rsidRPr="00B11B41" w:rsidRDefault="00B11B41" w:rsidP="00501FA6">
      <w:pPr>
        <w:pStyle w:val="Bodytext150"/>
        <w:numPr>
          <w:ilvl w:val="0"/>
          <w:numId w:val="23"/>
        </w:numPr>
        <w:shd w:val="clear" w:color="auto" w:fill="auto"/>
        <w:tabs>
          <w:tab w:val="left" w:pos="1299"/>
        </w:tabs>
        <w:spacing w:before="0" w:after="512" w:line="480" w:lineRule="exact"/>
        <w:ind w:left="1160" w:right="960" w:firstLine="0"/>
        <w:jc w:val="left"/>
        <w:rPr>
          <w:rFonts w:asciiTheme="majorHAnsi" w:hAnsiTheme="majorHAnsi"/>
          <w:sz w:val="24"/>
          <w:szCs w:val="24"/>
        </w:rPr>
      </w:pPr>
      <w:r w:rsidRPr="00B11B41">
        <w:rPr>
          <w:rFonts w:asciiTheme="majorHAnsi" w:hAnsiTheme="majorHAnsi"/>
          <w:sz w:val="24"/>
          <w:szCs w:val="24"/>
        </w:rPr>
        <w:t xml:space="preserve">/ We do hereby declare I / </w:t>
      </w:r>
      <w:r w:rsidR="00D3282C" w:rsidRPr="00B11B41">
        <w:rPr>
          <w:rFonts w:asciiTheme="majorHAnsi" w:hAnsiTheme="majorHAnsi"/>
          <w:sz w:val="24"/>
          <w:szCs w:val="24"/>
        </w:rPr>
        <w:t>we</w:t>
      </w:r>
      <w:r w:rsidRPr="00B11B41">
        <w:rPr>
          <w:rFonts w:asciiTheme="majorHAnsi" w:hAnsiTheme="majorHAnsi"/>
          <w:sz w:val="24"/>
          <w:szCs w:val="24"/>
        </w:rPr>
        <w:t xml:space="preserve"> have not been de- recognized / black listed by any State Govt. / Union Territory / Govt. of India / Govt. </w:t>
      </w:r>
      <w:r w:rsidR="00D3282C" w:rsidRPr="00B11B41">
        <w:rPr>
          <w:rFonts w:asciiTheme="majorHAnsi" w:hAnsiTheme="majorHAnsi"/>
          <w:sz w:val="24"/>
          <w:szCs w:val="24"/>
        </w:rPr>
        <w:t>Organization</w:t>
      </w:r>
      <w:r w:rsidRPr="00B11B41">
        <w:rPr>
          <w:rFonts w:asciiTheme="majorHAnsi" w:hAnsiTheme="majorHAnsi"/>
          <w:sz w:val="24"/>
          <w:szCs w:val="24"/>
        </w:rPr>
        <w:t xml:space="preserve"> / Govt. Health Institutions.</w:t>
      </w:r>
    </w:p>
    <w:p w:rsidR="00B11B41" w:rsidRPr="0099311E" w:rsidRDefault="00B11B41" w:rsidP="00B11B41">
      <w:pPr>
        <w:pStyle w:val="Bodytext0"/>
        <w:shd w:val="clear" w:color="auto" w:fill="auto"/>
        <w:spacing w:before="0" w:after="0" w:line="965" w:lineRule="exact"/>
        <w:ind w:firstLine="0"/>
        <w:jc w:val="left"/>
        <w:rPr>
          <w:rFonts w:asciiTheme="majorHAnsi" w:hAnsiTheme="majorHAnsi"/>
          <w:sz w:val="24"/>
        </w:rPr>
      </w:pPr>
      <w:r w:rsidRPr="0099311E">
        <w:rPr>
          <w:rFonts w:asciiTheme="majorHAnsi" w:hAnsiTheme="majorHAnsi"/>
          <w:sz w:val="24"/>
        </w:rPr>
        <w:t xml:space="preserve">                                                                                       </w:t>
      </w:r>
      <w:r w:rsidR="0099311E">
        <w:rPr>
          <w:rFonts w:asciiTheme="majorHAnsi" w:hAnsiTheme="majorHAnsi"/>
          <w:sz w:val="24"/>
        </w:rPr>
        <w:t xml:space="preserve">       </w:t>
      </w:r>
      <w:r w:rsidRPr="0099311E">
        <w:rPr>
          <w:rFonts w:asciiTheme="majorHAnsi" w:hAnsiTheme="majorHAnsi"/>
          <w:sz w:val="24"/>
        </w:rPr>
        <w:t>Signature of the bidder:</w:t>
      </w:r>
    </w:p>
    <w:p w:rsidR="00B11B41" w:rsidRDefault="00B11B41" w:rsidP="00B11B41">
      <w:pPr>
        <w:pStyle w:val="Bodytext150"/>
        <w:shd w:val="clear" w:color="auto" w:fill="auto"/>
        <w:spacing w:before="0" w:after="0" w:line="965" w:lineRule="exact"/>
        <w:ind w:right="300" w:firstLine="0"/>
        <w:jc w:val="center"/>
      </w:pPr>
      <w:r>
        <w:t xml:space="preserve">                  </w:t>
      </w:r>
      <w:r w:rsidR="0099311E">
        <w:t xml:space="preserve">             </w:t>
      </w:r>
      <w:r>
        <w:t xml:space="preserve">  Date :</w:t>
      </w:r>
    </w:p>
    <w:p w:rsidR="00B11B41" w:rsidRPr="0099311E" w:rsidRDefault="0099311E" w:rsidP="0099311E">
      <w:pPr>
        <w:pStyle w:val="Bodytext0"/>
        <w:shd w:val="clear" w:color="auto" w:fill="auto"/>
        <w:spacing w:before="0" w:after="0" w:line="965" w:lineRule="exact"/>
        <w:ind w:firstLine="0"/>
        <w:jc w:val="left"/>
        <w:rPr>
          <w:rFonts w:asciiTheme="majorHAnsi" w:hAnsiTheme="majorHAnsi"/>
          <w:sz w:val="24"/>
        </w:rPr>
      </w:pPr>
      <w:r>
        <w:rPr>
          <w:rFonts w:asciiTheme="majorHAnsi" w:hAnsiTheme="majorHAnsi"/>
          <w:sz w:val="24"/>
        </w:rPr>
        <w:t xml:space="preserve">                                                                                            </w:t>
      </w:r>
      <w:r w:rsidR="00B11B41" w:rsidRPr="0099311E">
        <w:rPr>
          <w:rFonts w:asciiTheme="majorHAnsi" w:hAnsiTheme="majorHAnsi"/>
          <w:sz w:val="24"/>
        </w:rPr>
        <w:t xml:space="preserve"> Name &amp; Address of the Firm:</w:t>
      </w:r>
    </w:p>
    <w:p w:rsidR="0099311E" w:rsidRDefault="0099311E" w:rsidP="00B11B41">
      <w:pPr>
        <w:pStyle w:val="Bodytext0"/>
        <w:shd w:val="clear" w:color="auto" w:fill="auto"/>
        <w:spacing w:before="0" w:after="0" w:line="965" w:lineRule="exact"/>
        <w:ind w:left="5880" w:firstLine="0"/>
        <w:jc w:val="left"/>
      </w:pPr>
    </w:p>
    <w:p w:rsidR="0099311E" w:rsidRPr="0099311E" w:rsidRDefault="0099311E" w:rsidP="0099311E">
      <w:pPr>
        <w:pStyle w:val="Bodytext0"/>
        <w:shd w:val="clear" w:color="auto" w:fill="auto"/>
        <w:spacing w:before="0" w:after="0" w:line="965" w:lineRule="exact"/>
        <w:ind w:firstLine="0"/>
        <w:jc w:val="left"/>
        <w:rPr>
          <w:rFonts w:asciiTheme="majorHAnsi" w:hAnsiTheme="majorHAnsi"/>
          <w:sz w:val="24"/>
        </w:rPr>
      </w:pPr>
      <w:r w:rsidRPr="0099311E">
        <w:rPr>
          <w:rFonts w:asciiTheme="majorHAnsi" w:hAnsiTheme="majorHAnsi"/>
          <w:sz w:val="24"/>
        </w:rPr>
        <w:t>Affidavit before Executive Magistrate / Notary Public in Rs.100.00 stamp paper</w:t>
      </w:r>
    </w:p>
    <w:p w:rsidR="00A22E63" w:rsidRDefault="00A22E63"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A866AB" w:rsidRPr="00927033" w:rsidRDefault="00A866AB" w:rsidP="00927033">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sz w:val="32"/>
          <w:szCs w:val="24"/>
        </w:rPr>
        <w:tab/>
      </w:r>
      <w:r>
        <w:rPr>
          <w:rFonts w:asciiTheme="majorHAnsi" w:hAnsiTheme="majorHAnsi"/>
          <w:b/>
          <w:sz w:val="28"/>
          <w:szCs w:val="24"/>
        </w:rPr>
        <w:t xml:space="preserve">                                                                                                          APPENDIX – I</w:t>
      </w:r>
    </w:p>
    <w:p w:rsidR="005B4577" w:rsidRPr="005B4577" w:rsidRDefault="005B4577" w:rsidP="005B4577">
      <w:pPr>
        <w:shd w:val="clear" w:color="auto" w:fill="00B0F0"/>
        <w:spacing w:after="0" w:line="310" w:lineRule="exact"/>
        <w:ind w:right="200"/>
        <w:jc w:val="center"/>
        <w:rPr>
          <w:rFonts w:asciiTheme="majorHAnsi" w:hAnsiTheme="majorHAnsi"/>
          <w:color w:val="000000" w:themeColor="text1"/>
          <w:sz w:val="32"/>
          <w:szCs w:val="32"/>
        </w:rPr>
      </w:pPr>
      <w:bookmarkStart w:id="20" w:name="bookmark55"/>
      <w:r w:rsidRPr="005B4577">
        <w:rPr>
          <w:rStyle w:val="Heading40"/>
          <w:rFonts w:asciiTheme="majorHAnsi" w:hAnsiTheme="majorHAnsi"/>
          <w:bCs w:val="0"/>
          <w:color w:val="000000" w:themeColor="text1"/>
          <w:sz w:val="32"/>
          <w:szCs w:val="32"/>
        </w:rPr>
        <w:t>Records for Procedure</w:t>
      </w:r>
      <w:bookmarkEnd w:id="20"/>
    </w:p>
    <w:p w:rsidR="00671542" w:rsidRPr="00671542" w:rsidRDefault="00671542" w:rsidP="00671542">
      <w:pPr>
        <w:pStyle w:val="Bodytext0"/>
        <w:shd w:val="clear" w:color="auto" w:fill="auto"/>
        <w:spacing w:before="0" w:after="0" w:line="379" w:lineRule="exact"/>
        <w:ind w:left="1140" w:firstLine="0"/>
        <w:rPr>
          <w:rFonts w:asciiTheme="majorHAnsi" w:hAnsiTheme="majorHAnsi"/>
          <w:sz w:val="24"/>
        </w:rPr>
      </w:pPr>
      <w:r w:rsidRPr="00671542">
        <w:rPr>
          <w:rFonts w:asciiTheme="majorHAnsi" w:hAnsiTheme="majorHAnsi"/>
          <w:sz w:val="24"/>
        </w:rPr>
        <w:t>Dialysis centre shall maintain a record system to provide readily available information on:</w:t>
      </w:r>
    </w:p>
    <w:p w:rsidR="00671542" w:rsidRPr="00671542" w:rsidRDefault="00671542" w:rsidP="00501FA6">
      <w:pPr>
        <w:pStyle w:val="Bodytext0"/>
        <w:numPr>
          <w:ilvl w:val="0"/>
          <w:numId w:val="24"/>
        </w:numPr>
        <w:shd w:val="clear" w:color="auto" w:fill="auto"/>
        <w:tabs>
          <w:tab w:val="left" w:pos="1573"/>
        </w:tabs>
        <w:spacing w:before="0" w:after="0" w:line="379" w:lineRule="exact"/>
        <w:ind w:left="1140" w:firstLine="0"/>
        <w:rPr>
          <w:rFonts w:asciiTheme="majorHAnsi" w:hAnsiTheme="majorHAnsi"/>
          <w:sz w:val="24"/>
        </w:rPr>
      </w:pPr>
      <w:r w:rsidRPr="00671542">
        <w:rPr>
          <w:rFonts w:asciiTheme="majorHAnsi" w:hAnsiTheme="majorHAnsi"/>
          <w:sz w:val="24"/>
        </w:rPr>
        <w:t>Patient care</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Dialysis charts</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 xml:space="preserve">Standing order for </w:t>
      </w:r>
      <w:r w:rsidR="00D3282C" w:rsidRPr="00671542">
        <w:rPr>
          <w:rFonts w:asciiTheme="majorHAnsi" w:hAnsiTheme="majorHAnsi"/>
          <w:sz w:val="24"/>
        </w:rPr>
        <w:t>Hemodialysis</w:t>
      </w:r>
      <w:r w:rsidRPr="00671542">
        <w:rPr>
          <w:rFonts w:asciiTheme="majorHAnsi" w:hAnsiTheme="majorHAnsi"/>
          <w:sz w:val="24"/>
        </w:rPr>
        <w:t xml:space="preserve"> - updated quarterly</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Physician's order</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Completed consent form</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Patient's monitoring sheet</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Standing order for medication</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Laboratory results</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Confinements with corresponding date and name of hospital</w:t>
      </w:r>
    </w:p>
    <w:p w:rsidR="00671542" w:rsidRPr="00671542" w:rsidRDefault="00671542" w:rsidP="00501FA6">
      <w:pPr>
        <w:pStyle w:val="Bodytext0"/>
        <w:numPr>
          <w:ilvl w:val="0"/>
          <w:numId w:val="25"/>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History and physical examination</w:t>
      </w:r>
    </w:p>
    <w:p w:rsidR="00671542" w:rsidRPr="00671542" w:rsidRDefault="00671542" w:rsidP="00671542">
      <w:pPr>
        <w:pStyle w:val="Bodytext0"/>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j.</w:t>
      </w:r>
      <w:r w:rsidRPr="00671542">
        <w:rPr>
          <w:rFonts w:asciiTheme="majorHAnsi" w:hAnsiTheme="majorHAnsi"/>
          <w:sz w:val="24"/>
        </w:rPr>
        <w:tab/>
        <w:t>Complication list</w:t>
      </w:r>
    </w:p>
    <w:p w:rsidR="00671542" w:rsidRPr="00671542" w:rsidRDefault="00671542" w:rsidP="00671542">
      <w:pPr>
        <w:pStyle w:val="Bodytext0"/>
        <w:shd w:val="clear" w:color="auto" w:fill="auto"/>
        <w:tabs>
          <w:tab w:val="left" w:pos="1954"/>
        </w:tabs>
        <w:spacing w:before="0" w:after="0" w:line="379" w:lineRule="exact"/>
        <w:ind w:left="1560" w:firstLine="0"/>
        <w:rPr>
          <w:rFonts w:asciiTheme="majorHAnsi" w:hAnsiTheme="majorHAnsi"/>
          <w:sz w:val="24"/>
        </w:rPr>
      </w:pPr>
      <w:r w:rsidRPr="00671542">
        <w:rPr>
          <w:rFonts w:asciiTheme="majorHAnsi" w:hAnsiTheme="majorHAnsi"/>
          <w:sz w:val="24"/>
        </w:rPr>
        <w:t xml:space="preserve">k. Transfer/referral </w:t>
      </w:r>
      <w:r w:rsidR="00D3282C" w:rsidRPr="00671542">
        <w:rPr>
          <w:rFonts w:asciiTheme="majorHAnsi" w:hAnsiTheme="majorHAnsi"/>
          <w:sz w:val="24"/>
        </w:rPr>
        <w:t>slips</w:t>
      </w:r>
      <w:r w:rsidRPr="00671542">
        <w:rPr>
          <w:rFonts w:asciiTheme="majorHAnsi" w:hAnsiTheme="majorHAnsi"/>
          <w:sz w:val="24"/>
        </w:rPr>
        <w:t xml:space="preserve"> (for patients that will be transferred or referred to</w:t>
      </w:r>
    </w:p>
    <w:p w:rsidR="00671542" w:rsidRPr="00671542" w:rsidRDefault="00671542" w:rsidP="00501FA6">
      <w:pPr>
        <w:pStyle w:val="Bodytext0"/>
        <w:numPr>
          <w:ilvl w:val="0"/>
          <w:numId w:val="26"/>
        </w:numPr>
        <w:shd w:val="clear" w:color="auto" w:fill="auto"/>
        <w:tabs>
          <w:tab w:val="left" w:pos="1971"/>
          <w:tab w:val="left" w:pos="1997"/>
        </w:tabs>
        <w:spacing w:before="0" w:after="0" w:line="379" w:lineRule="exact"/>
        <w:ind w:left="1560" w:firstLine="0"/>
        <w:rPr>
          <w:rFonts w:asciiTheme="majorHAnsi" w:hAnsiTheme="majorHAnsi"/>
          <w:sz w:val="24"/>
        </w:rPr>
      </w:pPr>
      <w:r w:rsidRPr="00671542">
        <w:rPr>
          <w:rFonts w:asciiTheme="majorHAnsi" w:hAnsiTheme="majorHAnsi"/>
          <w:sz w:val="24"/>
        </w:rPr>
        <w:t>another health facility)</w:t>
      </w:r>
    </w:p>
    <w:p w:rsidR="00671542" w:rsidRPr="00671542" w:rsidRDefault="00671542" w:rsidP="00501FA6">
      <w:pPr>
        <w:pStyle w:val="Bodytext0"/>
        <w:numPr>
          <w:ilvl w:val="0"/>
          <w:numId w:val="24"/>
        </w:numPr>
        <w:shd w:val="clear" w:color="auto" w:fill="auto"/>
        <w:tabs>
          <w:tab w:val="left" w:pos="1573"/>
        </w:tabs>
        <w:spacing w:before="0" w:after="0" w:line="379" w:lineRule="exact"/>
        <w:ind w:left="1140" w:firstLine="0"/>
        <w:rPr>
          <w:rFonts w:asciiTheme="majorHAnsi" w:hAnsiTheme="majorHAnsi"/>
          <w:sz w:val="24"/>
        </w:rPr>
      </w:pPr>
      <w:r w:rsidRPr="00671542">
        <w:rPr>
          <w:rFonts w:asciiTheme="majorHAnsi" w:hAnsiTheme="majorHAnsi"/>
          <w:sz w:val="24"/>
        </w:rPr>
        <w:t>Incident and accident (in logbooks)</w:t>
      </w:r>
    </w:p>
    <w:p w:rsidR="00671542" w:rsidRPr="00671542" w:rsidRDefault="00671542" w:rsidP="00501FA6">
      <w:pPr>
        <w:pStyle w:val="Bodytext0"/>
        <w:numPr>
          <w:ilvl w:val="0"/>
          <w:numId w:val="27"/>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Complications related to dialysis procedure</w:t>
      </w:r>
    </w:p>
    <w:p w:rsidR="00671542" w:rsidRPr="00671542" w:rsidRDefault="00671542" w:rsidP="00501FA6">
      <w:pPr>
        <w:pStyle w:val="Bodytext0"/>
        <w:numPr>
          <w:ilvl w:val="0"/>
          <w:numId w:val="27"/>
        </w:numPr>
        <w:shd w:val="clear" w:color="auto" w:fill="auto"/>
        <w:tabs>
          <w:tab w:val="left" w:pos="1971"/>
          <w:tab w:val="right" w:pos="6494"/>
        </w:tabs>
        <w:spacing w:before="0" w:after="0" w:line="379" w:lineRule="exact"/>
        <w:ind w:left="1560" w:firstLine="0"/>
        <w:rPr>
          <w:rFonts w:asciiTheme="majorHAnsi" w:hAnsiTheme="majorHAnsi"/>
          <w:sz w:val="24"/>
        </w:rPr>
      </w:pPr>
      <w:r w:rsidRPr="00671542">
        <w:rPr>
          <w:rFonts w:asciiTheme="majorHAnsi" w:hAnsiTheme="majorHAnsi"/>
          <w:sz w:val="24"/>
        </w:rPr>
        <w:t>Complications related to vascular</w:t>
      </w:r>
      <w:r w:rsidRPr="00671542">
        <w:rPr>
          <w:rFonts w:asciiTheme="majorHAnsi" w:hAnsiTheme="majorHAnsi"/>
          <w:sz w:val="24"/>
        </w:rPr>
        <w:tab/>
        <w:t>access</w:t>
      </w:r>
    </w:p>
    <w:p w:rsidR="00671542" w:rsidRPr="00671542" w:rsidRDefault="00671542" w:rsidP="00501FA6">
      <w:pPr>
        <w:pStyle w:val="Bodytext0"/>
        <w:numPr>
          <w:ilvl w:val="0"/>
          <w:numId w:val="27"/>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Complications related to disease process</w:t>
      </w:r>
    </w:p>
    <w:p w:rsidR="00671542" w:rsidRPr="00671542" w:rsidRDefault="00671542" w:rsidP="00501FA6">
      <w:pPr>
        <w:pStyle w:val="Bodytext0"/>
        <w:numPr>
          <w:ilvl w:val="0"/>
          <w:numId w:val="27"/>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Dialysis adequacy of patients on thrice weakly treatments</w:t>
      </w:r>
    </w:p>
    <w:p w:rsidR="00671542" w:rsidRPr="00671542" w:rsidRDefault="00671542" w:rsidP="00501FA6">
      <w:pPr>
        <w:pStyle w:val="Bodytext0"/>
        <w:numPr>
          <w:ilvl w:val="0"/>
          <w:numId w:val="27"/>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Outcomes</w:t>
      </w:r>
    </w:p>
    <w:p w:rsidR="00671542" w:rsidRPr="00671542" w:rsidRDefault="00671542" w:rsidP="00501FA6">
      <w:pPr>
        <w:pStyle w:val="Bodytext0"/>
        <w:numPr>
          <w:ilvl w:val="0"/>
          <w:numId w:val="27"/>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Staff/patient's hepatitis status</w:t>
      </w:r>
    </w:p>
    <w:p w:rsidR="00671542" w:rsidRPr="00671542" w:rsidRDefault="00671542" w:rsidP="00501FA6">
      <w:pPr>
        <w:pStyle w:val="Bodytext0"/>
        <w:numPr>
          <w:ilvl w:val="0"/>
          <w:numId w:val="24"/>
        </w:numPr>
        <w:shd w:val="clear" w:color="auto" w:fill="auto"/>
        <w:tabs>
          <w:tab w:val="left" w:pos="1573"/>
        </w:tabs>
        <w:spacing w:before="0" w:after="0" w:line="379" w:lineRule="exact"/>
        <w:ind w:left="1140" w:firstLine="0"/>
        <w:rPr>
          <w:rFonts w:asciiTheme="majorHAnsi" w:hAnsiTheme="majorHAnsi"/>
          <w:sz w:val="24"/>
        </w:rPr>
      </w:pPr>
      <w:r w:rsidRPr="00671542">
        <w:rPr>
          <w:rFonts w:asciiTheme="majorHAnsi" w:hAnsiTheme="majorHAnsi"/>
          <w:sz w:val="24"/>
        </w:rPr>
        <w:t>Staff and patient vaccination and antibody titer status as applicable</w:t>
      </w:r>
    </w:p>
    <w:p w:rsidR="00671542" w:rsidRPr="00671542" w:rsidRDefault="00671542" w:rsidP="00501FA6">
      <w:pPr>
        <w:pStyle w:val="Bodytext0"/>
        <w:numPr>
          <w:ilvl w:val="0"/>
          <w:numId w:val="28"/>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Hepatitis B (double dose) - 0, 1,2,6 months</w:t>
      </w:r>
    </w:p>
    <w:p w:rsidR="00671542" w:rsidRPr="00671542" w:rsidRDefault="00671542" w:rsidP="00501FA6">
      <w:pPr>
        <w:pStyle w:val="Bodytext0"/>
        <w:numPr>
          <w:ilvl w:val="0"/>
          <w:numId w:val="28"/>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Influenza - annually</w:t>
      </w:r>
    </w:p>
    <w:p w:rsidR="00671542" w:rsidRPr="00671542" w:rsidRDefault="00671542" w:rsidP="00501FA6">
      <w:pPr>
        <w:pStyle w:val="Bodytext0"/>
        <w:numPr>
          <w:ilvl w:val="0"/>
          <w:numId w:val="28"/>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Pneumococcal - every 5 years</w:t>
      </w:r>
    </w:p>
    <w:p w:rsidR="00671542" w:rsidRPr="00671542" w:rsidRDefault="00671542" w:rsidP="00501FA6">
      <w:pPr>
        <w:pStyle w:val="Bodytext0"/>
        <w:numPr>
          <w:ilvl w:val="0"/>
          <w:numId w:val="24"/>
        </w:numPr>
        <w:shd w:val="clear" w:color="auto" w:fill="auto"/>
        <w:tabs>
          <w:tab w:val="left" w:pos="1573"/>
        </w:tabs>
        <w:spacing w:before="0" w:after="0" w:line="379" w:lineRule="exact"/>
        <w:ind w:left="1140" w:firstLine="0"/>
        <w:rPr>
          <w:rFonts w:asciiTheme="majorHAnsi" w:hAnsiTheme="majorHAnsi"/>
          <w:sz w:val="24"/>
        </w:rPr>
      </w:pPr>
      <w:r w:rsidRPr="00671542">
        <w:rPr>
          <w:rFonts w:asciiTheme="majorHAnsi" w:hAnsiTheme="majorHAnsi"/>
          <w:sz w:val="24"/>
        </w:rPr>
        <w:t>Water treatment</w:t>
      </w:r>
    </w:p>
    <w:p w:rsidR="00671542" w:rsidRPr="00671542" w:rsidRDefault="00671542" w:rsidP="00501FA6">
      <w:pPr>
        <w:pStyle w:val="Bodytext0"/>
        <w:numPr>
          <w:ilvl w:val="0"/>
          <w:numId w:val="29"/>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Bacteriological</w:t>
      </w:r>
    </w:p>
    <w:p w:rsidR="00671542" w:rsidRPr="00671542" w:rsidRDefault="00671542" w:rsidP="00501FA6">
      <w:pPr>
        <w:pStyle w:val="Bodytext0"/>
        <w:numPr>
          <w:ilvl w:val="0"/>
          <w:numId w:val="29"/>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Endotoxin</w:t>
      </w:r>
    </w:p>
    <w:p w:rsidR="00671542" w:rsidRPr="00671542" w:rsidRDefault="00671542" w:rsidP="00501FA6">
      <w:pPr>
        <w:pStyle w:val="Bodytext0"/>
        <w:numPr>
          <w:ilvl w:val="0"/>
          <w:numId w:val="29"/>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Chemical</w:t>
      </w:r>
    </w:p>
    <w:p w:rsidR="00671542" w:rsidRPr="00671542" w:rsidRDefault="00671542" w:rsidP="00501FA6">
      <w:pPr>
        <w:pStyle w:val="Bodytext0"/>
        <w:numPr>
          <w:ilvl w:val="0"/>
          <w:numId w:val="24"/>
        </w:numPr>
        <w:shd w:val="clear" w:color="auto" w:fill="auto"/>
        <w:tabs>
          <w:tab w:val="left" w:pos="1573"/>
        </w:tabs>
        <w:spacing w:before="0" w:after="0" w:line="379" w:lineRule="exact"/>
        <w:ind w:left="1140" w:firstLine="0"/>
        <w:rPr>
          <w:rFonts w:asciiTheme="majorHAnsi" w:hAnsiTheme="majorHAnsi"/>
          <w:sz w:val="24"/>
        </w:rPr>
      </w:pPr>
      <w:r w:rsidRPr="00671542">
        <w:rPr>
          <w:rFonts w:asciiTheme="majorHAnsi" w:hAnsiTheme="majorHAnsi"/>
          <w:sz w:val="24"/>
        </w:rPr>
        <w:t>Facility and equipment maintenance schedule</w:t>
      </w:r>
    </w:p>
    <w:p w:rsidR="00671542" w:rsidRPr="00671542" w:rsidRDefault="00671542" w:rsidP="00501FA6">
      <w:pPr>
        <w:pStyle w:val="Bodytext0"/>
        <w:numPr>
          <w:ilvl w:val="0"/>
          <w:numId w:val="30"/>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Preventive maintenance</w:t>
      </w:r>
    </w:p>
    <w:p w:rsidR="00671542" w:rsidRPr="00671542" w:rsidRDefault="00671542" w:rsidP="00501FA6">
      <w:pPr>
        <w:pStyle w:val="Bodytext0"/>
        <w:numPr>
          <w:ilvl w:val="0"/>
          <w:numId w:val="30"/>
        </w:numPr>
        <w:shd w:val="clear" w:color="auto" w:fill="auto"/>
        <w:tabs>
          <w:tab w:val="left" w:pos="1971"/>
        </w:tabs>
        <w:spacing w:before="0" w:after="0" w:line="379" w:lineRule="exact"/>
        <w:ind w:left="1560" w:firstLine="0"/>
        <w:rPr>
          <w:rFonts w:asciiTheme="majorHAnsi" w:hAnsiTheme="majorHAnsi"/>
          <w:sz w:val="24"/>
        </w:rPr>
      </w:pPr>
      <w:r w:rsidRPr="00671542">
        <w:rPr>
          <w:rFonts w:asciiTheme="majorHAnsi" w:hAnsiTheme="majorHAnsi"/>
          <w:sz w:val="24"/>
        </w:rPr>
        <w:t>Corrective measures</w:t>
      </w:r>
    </w:p>
    <w:p w:rsidR="00A866AB" w:rsidRDefault="00A866A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F87566" w:rsidRDefault="00F87566"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211549" w:rsidRDefault="00F87566" w:rsidP="0081382B">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sz w:val="32"/>
          <w:szCs w:val="24"/>
        </w:rPr>
        <w:t xml:space="preserve">                                                                                   </w:t>
      </w:r>
      <w:r>
        <w:rPr>
          <w:rFonts w:asciiTheme="majorHAnsi" w:hAnsiTheme="majorHAnsi"/>
          <w:sz w:val="32"/>
          <w:szCs w:val="24"/>
        </w:rPr>
        <w:tab/>
        <w:t xml:space="preserve">   </w:t>
      </w:r>
      <w:r>
        <w:rPr>
          <w:rFonts w:asciiTheme="majorHAnsi" w:hAnsiTheme="majorHAnsi"/>
          <w:b/>
          <w:sz w:val="28"/>
          <w:szCs w:val="24"/>
        </w:rPr>
        <w:t>APPENDIX – J</w:t>
      </w:r>
    </w:p>
    <w:p w:rsidR="0081382B" w:rsidRDefault="00211549" w:rsidP="0081382B">
      <w:pPr>
        <w:shd w:val="clear" w:color="auto" w:fill="92D050"/>
        <w:spacing w:after="0" w:line="310" w:lineRule="exact"/>
        <w:ind w:right="340"/>
        <w:jc w:val="center"/>
        <w:rPr>
          <w:rStyle w:val="Heading40"/>
          <w:rFonts w:asciiTheme="majorHAnsi" w:hAnsiTheme="majorHAnsi"/>
          <w:bCs w:val="0"/>
          <w:color w:val="000000" w:themeColor="text1"/>
        </w:rPr>
      </w:pPr>
      <w:bookmarkStart w:id="21" w:name="bookmark56"/>
      <w:r w:rsidRPr="00211549">
        <w:rPr>
          <w:rStyle w:val="Heading40"/>
          <w:rFonts w:asciiTheme="majorHAnsi" w:hAnsiTheme="majorHAnsi"/>
          <w:bCs w:val="0"/>
          <w:color w:val="000000" w:themeColor="text1"/>
        </w:rPr>
        <w:t>Equipment List</w:t>
      </w:r>
      <w:bookmarkEnd w:id="21"/>
    </w:p>
    <w:p w:rsidR="00FC4442" w:rsidRPr="0081382B" w:rsidRDefault="00FC4442" w:rsidP="0081382B">
      <w:pPr>
        <w:shd w:val="clear" w:color="auto" w:fill="92D050"/>
        <w:spacing w:after="0" w:line="310" w:lineRule="exact"/>
        <w:ind w:right="340"/>
        <w:jc w:val="center"/>
        <w:rPr>
          <w:rFonts w:asciiTheme="majorHAnsi" w:eastAsia="Book Antiqua" w:hAnsiTheme="majorHAnsi" w:cs="Book Antiqua"/>
          <w:b/>
          <w:color w:val="000000" w:themeColor="text1"/>
          <w:spacing w:val="2"/>
          <w:sz w:val="31"/>
          <w:szCs w:val="31"/>
        </w:rPr>
      </w:pPr>
    </w:p>
    <w:p w:rsidR="0081382B" w:rsidRDefault="0081382B" w:rsidP="00211549">
      <w:pPr>
        <w:pStyle w:val="Bodytext0"/>
        <w:shd w:val="clear" w:color="auto" w:fill="auto"/>
        <w:tabs>
          <w:tab w:val="left" w:pos="9475"/>
        </w:tabs>
        <w:spacing w:before="0" w:after="0" w:line="302" w:lineRule="exact"/>
        <w:ind w:right="-23" w:firstLine="0"/>
        <w:jc w:val="left"/>
        <w:rPr>
          <w:rStyle w:val="BodytextDavid"/>
        </w:rPr>
      </w:pPr>
    </w:p>
    <w:p w:rsidR="00211549" w:rsidRDefault="00211549" w:rsidP="00664FE4">
      <w:pPr>
        <w:pStyle w:val="Bodytext0"/>
        <w:shd w:val="clear" w:color="auto" w:fill="auto"/>
        <w:tabs>
          <w:tab w:val="left" w:pos="9475"/>
        </w:tabs>
        <w:spacing w:before="0" w:after="0" w:line="302" w:lineRule="exact"/>
        <w:ind w:right="-23" w:firstLine="0"/>
        <w:jc w:val="left"/>
        <w:rPr>
          <w:rFonts w:asciiTheme="majorHAnsi" w:hAnsiTheme="majorHAnsi"/>
          <w:sz w:val="24"/>
          <w:szCs w:val="24"/>
        </w:rPr>
      </w:pPr>
      <w:r w:rsidRPr="0081382B">
        <w:rPr>
          <w:rStyle w:val="BodytextDavid"/>
          <w:rFonts w:asciiTheme="majorHAnsi" w:hAnsiTheme="majorHAnsi"/>
          <w:sz w:val="24"/>
          <w:szCs w:val="24"/>
        </w:rPr>
        <w:t xml:space="preserve">Emergency equipment: </w:t>
      </w:r>
      <w:r w:rsidRPr="0081382B">
        <w:rPr>
          <w:rFonts w:asciiTheme="majorHAnsi" w:hAnsiTheme="majorHAnsi"/>
          <w:sz w:val="24"/>
          <w:szCs w:val="24"/>
        </w:rPr>
        <w:t>The following equipment should be provided for by the service provider:</w:t>
      </w:r>
    </w:p>
    <w:p w:rsidR="00DF1322" w:rsidRPr="00664FE4" w:rsidRDefault="00DF1322" w:rsidP="00664FE4">
      <w:pPr>
        <w:pStyle w:val="Bodytext0"/>
        <w:shd w:val="clear" w:color="auto" w:fill="auto"/>
        <w:tabs>
          <w:tab w:val="left" w:pos="9475"/>
        </w:tabs>
        <w:spacing w:before="0" w:after="0" w:line="302" w:lineRule="exact"/>
        <w:ind w:right="-23" w:firstLine="0"/>
        <w:jc w:val="left"/>
        <w:rPr>
          <w:rFonts w:asciiTheme="majorHAnsi" w:hAnsiTheme="majorHAnsi"/>
          <w:sz w:val="24"/>
          <w:szCs w:val="24"/>
        </w:rPr>
      </w:pPr>
    </w:p>
    <w:p w:rsidR="00FC4442" w:rsidRDefault="00FC4442" w:rsidP="00FC4442">
      <w:pPr>
        <w:pStyle w:val="Bodytext150"/>
        <w:shd w:val="clear" w:color="auto" w:fill="C2D69B" w:themeFill="accent3" w:themeFillTint="99"/>
        <w:tabs>
          <w:tab w:val="left" w:pos="1780"/>
          <w:tab w:val="right" w:pos="6172"/>
          <w:tab w:val="right" w:pos="6446"/>
          <w:tab w:val="right" w:pos="7622"/>
        </w:tabs>
        <w:spacing w:before="0" w:after="0" w:line="200" w:lineRule="exact"/>
        <w:ind w:firstLine="0"/>
        <w:rPr>
          <w:rFonts w:asciiTheme="majorHAnsi" w:hAnsiTheme="majorHAnsi"/>
          <w:bCs w:val="0"/>
          <w:sz w:val="24"/>
        </w:rPr>
      </w:pPr>
      <w:bookmarkStart w:id="22" w:name="bookmark57"/>
    </w:p>
    <w:p w:rsidR="00FC4442" w:rsidRDefault="00FC4442" w:rsidP="00FC4442">
      <w:pPr>
        <w:pStyle w:val="Bodytext150"/>
        <w:shd w:val="clear" w:color="auto" w:fill="C2D69B" w:themeFill="accent3" w:themeFillTint="99"/>
        <w:tabs>
          <w:tab w:val="left" w:pos="1780"/>
          <w:tab w:val="right" w:pos="6172"/>
          <w:tab w:val="right" w:pos="6446"/>
          <w:tab w:val="right" w:pos="7622"/>
        </w:tabs>
        <w:spacing w:before="0" w:after="0" w:line="200" w:lineRule="exact"/>
        <w:ind w:firstLine="0"/>
        <w:rPr>
          <w:rFonts w:asciiTheme="majorHAnsi" w:hAnsiTheme="majorHAnsi"/>
          <w:bCs w:val="0"/>
          <w:sz w:val="24"/>
        </w:rPr>
      </w:pPr>
      <w:r w:rsidRPr="00FC4442">
        <w:rPr>
          <w:rFonts w:asciiTheme="majorHAnsi" w:hAnsiTheme="majorHAnsi"/>
          <w:bCs w:val="0"/>
          <w:sz w:val="24"/>
        </w:rPr>
        <w:t>S.No</w:t>
      </w:r>
      <w:r w:rsidRPr="00FC4442">
        <w:rPr>
          <w:rFonts w:asciiTheme="majorHAnsi" w:hAnsiTheme="majorHAnsi"/>
          <w:bCs w:val="0"/>
          <w:sz w:val="24"/>
        </w:rPr>
        <w:tab/>
      </w:r>
      <w:r>
        <w:rPr>
          <w:rFonts w:asciiTheme="majorHAnsi" w:hAnsiTheme="majorHAnsi"/>
          <w:bCs w:val="0"/>
          <w:sz w:val="24"/>
        </w:rPr>
        <w:t xml:space="preserve">                               </w:t>
      </w:r>
      <w:r w:rsidRPr="00FC4442">
        <w:rPr>
          <w:rFonts w:asciiTheme="majorHAnsi" w:hAnsiTheme="majorHAnsi"/>
          <w:bCs w:val="0"/>
          <w:sz w:val="24"/>
        </w:rPr>
        <w:t xml:space="preserve">  Name of Equipment</w:t>
      </w:r>
      <w:bookmarkEnd w:id="22"/>
    </w:p>
    <w:p w:rsidR="00DF1322" w:rsidRDefault="00DF1322" w:rsidP="00FC4442">
      <w:pPr>
        <w:pStyle w:val="Bodytext150"/>
        <w:shd w:val="clear" w:color="auto" w:fill="C2D69B" w:themeFill="accent3" w:themeFillTint="99"/>
        <w:tabs>
          <w:tab w:val="left" w:pos="1780"/>
          <w:tab w:val="right" w:pos="6172"/>
          <w:tab w:val="right" w:pos="6446"/>
          <w:tab w:val="right" w:pos="7622"/>
        </w:tabs>
        <w:spacing w:before="0" w:after="0" w:line="200" w:lineRule="exact"/>
        <w:ind w:firstLine="0"/>
        <w:rPr>
          <w:rFonts w:asciiTheme="majorHAnsi" w:hAnsiTheme="majorHAnsi"/>
          <w:bCs w:val="0"/>
          <w:sz w:val="24"/>
        </w:rPr>
      </w:pPr>
    </w:p>
    <w:p w:rsidR="00FC4442" w:rsidRPr="00FC4442" w:rsidRDefault="00FC4442" w:rsidP="00FC4442">
      <w:pPr>
        <w:pStyle w:val="Bodytext150"/>
        <w:shd w:val="clear" w:color="auto" w:fill="C2D69B" w:themeFill="accent3" w:themeFillTint="99"/>
        <w:tabs>
          <w:tab w:val="left" w:pos="1780"/>
          <w:tab w:val="right" w:pos="6172"/>
          <w:tab w:val="right" w:pos="6446"/>
          <w:tab w:val="right" w:pos="7622"/>
        </w:tabs>
        <w:spacing w:before="0" w:after="0" w:line="200" w:lineRule="exact"/>
        <w:ind w:firstLine="0"/>
        <w:rPr>
          <w:rFonts w:asciiTheme="majorHAnsi" w:hAnsiTheme="majorHAnsi"/>
          <w:sz w:val="24"/>
        </w:rPr>
      </w:pPr>
    </w:p>
    <w:p w:rsidR="00550E28" w:rsidRPr="00DF1322" w:rsidRDefault="00664FE4" w:rsidP="00501FA6">
      <w:pPr>
        <w:pStyle w:val="Bodytext0"/>
        <w:numPr>
          <w:ilvl w:val="0"/>
          <w:numId w:val="31"/>
        </w:numPr>
        <w:shd w:val="clear" w:color="auto" w:fill="auto"/>
        <w:tabs>
          <w:tab w:val="left" w:pos="1701"/>
          <w:tab w:val="right" w:pos="10674"/>
        </w:tabs>
        <w:spacing w:before="0" w:after="0" w:line="278" w:lineRule="exact"/>
        <w:rPr>
          <w:rFonts w:asciiTheme="majorHAnsi" w:hAnsiTheme="majorHAnsi"/>
          <w:sz w:val="24"/>
        </w:rPr>
      </w:pPr>
      <w:r w:rsidRPr="00DF1322">
        <w:rPr>
          <w:rFonts w:asciiTheme="majorHAnsi" w:hAnsiTheme="majorHAnsi"/>
          <w:sz w:val="24"/>
        </w:rPr>
        <w:t>Resuscitation equipment including Laryngoscope, e</w:t>
      </w:r>
      <w:r w:rsidR="00550E28" w:rsidRPr="00DF1322">
        <w:rPr>
          <w:rFonts w:asciiTheme="majorHAnsi" w:hAnsiTheme="majorHAnsi"/>
          <w:sz w:val="24"/>
        </w:rPr>
        <w:t xml:space="preserve">ndotracheal tubes, </w:t>
      </w:r>
      <w:r w:rsidRPr="00DF1322">
        <w:rPr>
          <w:rFonts w:asciiTheme="majorHAnsi" w:hAnsiTheme="majorHAnsi"/>
          <w:sz w:val="24"/>
        </w:rPr>
        <w:t>suction equipment, xylocaine spray, oropharyngeal and nasopharyngeal airways, Ambu Bag- Adult &amp;</w:t>
      </w:r>
      <w:r w:rsidR="00550E28" w:rsidRPr="00DF1322">
        <w:rPr>
          <w:rFonts w:asciiTheme="majorHAnsi" w:hAnsiTheme="majorHAnsi"/>
          <w:sz w:val="24"/>
        </w:rPr>
        <w:t xml:space="preserve"> </w:t>
      </w:r>
      <w:r w:rsidR="00AC5F07" w:rsidRPr="00DF1322">
        <w:rPr>
          <w:rFonts w:asciiTheme="majorHAnsi" w:hAnsiTheme="majorHAnsi"/>
          <w:sz w:val="24"/>
        </w:rPr>
        <w:t>Pediatric</w:t>
      </w:r>
      <w:r w:rsidRPr="00DF1322">
        <w:rPr>
          <w:rFonts w:asciiTheme="majorHAnsi" w:hAnsiTheme="majorHAnsi"/>
          <w:sz w:val="24"/>
        </w:rPr>
        <w:t xml:space="preserve"> (neonatal if</w:t>
      </w:r>
      <w:r w:rsidR="00550E28" w:rsidRPr="00DF1322">
        <w:rPr>
          <w:rFonts w:asciiTheme="majorHAnsi" w:hAnsiTheme="majorHAnsi"/>
          <w:sz w:val="24"/>
        </w:rPr>
        <w:t xml:space="preserve"> </w:t>
      </w:r>
      <w:r w:rsidRPr="00DF1322">
        <w:rPr>
          <w:rFonts w:asciiTheme="majorHAnsi" w:hAnsiTheme="majorHAnsi"/>
          <w:sz w:val="24"/>
        </w:rPr>
        <w:t>indicated)</w:t>
      </w:r>
    </w:p>
    <w:p w:rsidR="00550E28" w:rsidRDefault="00550E28" w:rsidP="00550E28">
      <w:pPr>
        <w:pStyle w:val="Bodytext0"/>
        <w:shd w:val="clear" w:color="auto" w:fill="auto"/>
        <w:tabs>
          <w:tab w:val="left" w:pos="1701"/>
          <w:tab w:val="right" w:pos="10674"/>
        </w:tabs>
        <w:spacing w:before="0" w:after="0" w:line="278" w:lineRule="exact"/>
        <w:ind w:left="765" w:firstLine="0"/>
        <w:rPr>
          <w:rFonts w:asciiTheme="majorHAnsi" w:hAnsiTheme="majorHAnsi"/>
          <w:sz w:val="24"/>
        </w:rPr>
      </w:pPr>
    </w:p>
    <w:p w:rsidR="00664FE4" w:rsidRPr="00550E28" w:rsidRDefault="00664FE4" w:rsidP="00501FA6">
      <w:pPr>
        <w:pStyle w:val="Bodytext0"/>
        <w:numPr>
          <w:ilvl w:val="0"/>
          <w:numId w:val="31"/>
        </w:numPr>
        <w:shd w:val="clear" w:color="auto" w:fill="auto"/>
        <w:tabs>
          <w:tab w:val="left" w:pos="1701"/>
          <w:tab w:val="right" w:pos="10674"/>
        </w:tabs>
        <w:spacing w:before="0" w:after="0" w:line="278" w:lineRule="exact"/>
        <w:rPr>
          <w:rFonts w:asciiTheme="majorHAnsi" w:hAnsiTheme="majorHAnsi"/>
          <w:sz w:val="24"/>
        </w:rPr>
      </w:pPr>
      <w:r w:rsidRPr="00550E28">
        <w:rPr>
          <w:rFonts w:asciiTheme="majorHAnsi" w:hAnsiTheme="majorHAnsi"/>
          <w:sz w:val="24"/>
        </w:rPr>
        <w:t>Oxygen cylinders with flow meter/ tubing/catheter/face mask/nasal</w:t>
      </w:r>
      <w:r w:rsidR="00550E28">
        <w:rPr>
          <w:rFonts w:asciiTheme="majorHAnsi" w:hAnsiTheme="majorHAnsi"/>
          <w:sz w:val="24"/>
        </w:rPr>
        <w:t xml:space="preserve"> </w:t>
      </w:r>
      <w:r w:rsidRPr="00550E28">
        <w:rPr>
          <w:rFonts w:asciiTheme="majorHAnsi" w:hAnsiTheme="majorHAnsi"/>
          <w:sz w:val="24"/>
        </w:rPr>
        <w:t>prongs</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Suction Apparatus</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Defibrillator with accessories</w:t>
      </w:r>
    </w:p>
    <w:p w:rsid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Equipment for dressing/bandaging/suturing</w:t>
      </w:r>
    </w:p>
    <w:p w:rsidR="008E23D7" w:rsidRDefault="008E23D7" w:rsidP="008E23D7">
      <w:pPr>
        <w:pStyle w:val="Bodytext0"/>
        <w:shd w:val="clear" w:color="auto" w:fill="auto"/>
        <w:tabs>
          <w:tab w:val="left" w:pos="2113"/>
        </w:tabs>
        <w:spacing w:before="0" w:after="0" w:line="446" w:lineRule="exact"/>
        <w:ind w:firstLine="0"/>
        <w:rPr>
          <w:rFonts w:asciiTheme="majorHAnsi" w:hAnsiTheme="majorHAnsi"/>
          <w:sz w:val="24"/>
        </w:rPr>
      </w:pPr>
    </w:p>
    <w:p w:rsidR="00664FE4" w:rsidRPr="00664FE4" w:rsidRDefault="00664FE4" w:rsidP="00501FA6">
      <w:pPr>
        <w:pStyle w:val="Bodytext0"/>
        <w:numPr>
          <w:ilvl w:val="0"/>
          <w:numId w:val="18"/>
        </w:numPr>
        <w:shd w:val="clear" w:color="auto" w:fill="auto"/>
        <w:tabs>
          <w:tab w:val="left" w:pos="2113"/>
        </w:tabs>
        <w:spacing w:before="0" w:after="0" w:line="278" w:lineRule="exact"/>
        <w:ind w:right="1020"/>
        <w:jc w:val="left"/>
        <w:rPr>
          <w:rFonts w:asciiTheme="majorHAnsi" w:hAnsiTheme="majorHAnsi"/>
          <w:sz w:val="24"/>
        </w:rPr>
      </w:pPr>
      <w:r w:rsidRPr="00664FE4">
        <w:rPr>
          <w:rFonts w:asciiTheme="majorHAnsi" w:hAnsiTheme="majorHAnsi"/>
          <w:sz w:val="24"/>
        </w:rPr>
        <w:t>Basic diagnostic equipment- Blood Pressure Apparatus, Stethoscope,, weighing machine, thermometer</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ECG Machine</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 xml:space="preserve">Pulse </w:t>
      </w:r>
      <w:r w:rsidR="00AC5F07" w:rsidRPr="00664FE4">
        <w:rPr>
          <w:rFonts w:asciiTheme="majorHAnsi" w:hAnsiTheme="majorHAnsi"/>
          <w:sz w:val="24"/>
        </w:rPr>
        <w:t>Oxymeter</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Nebulizer with accessories</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Dialyzer reprocessing unit</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ACT machine</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Cardiac monitors</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Vein finder</w:t>
      </w:r>
    </w:p>
    <w:p w:rsidR="00664FE4" w:rsidRPr="00664FE4" w:rsidRDefault="00664FE4" w:rsidP="00501FA6">
      <w:pPr>
        <w:pStyle w:val="Bodytext0"/>
        <w:numPr>
          <w:ilvl w:val="0"/>
          <w:numId w:val="18"/>
        </w:numPr>
        <w:shd w:val="clear" w:color="auto" w:fill="auto"/>
        <w:tabs>
          <w:tab w:val="left" w:pos="2113"/>
        </w:tabs>
        <w:spacing w:before="0" w:after="0" w:line="446" w:lineRule="exact"/>
        <w:rPr>
          <w:rFonts w:asciiTheme="majorHAnsi" w:hAnsiTheme="majorHAnsi"/>
          <w:sz w:val="24"/>
        </w:rPr>
      </w:pPr>
      <w:r w:rsidRPr="00664FE4">
        <w:rPr>
          <w:rFonts w:asciiTheme="majorHAnsi" w:hAnsiTheme="majorHAnsi"/>
          <w:sz w:val="24"/>
        </w:rPr>
        <w:t>All required consumables for adult and pediatric patients</w:t>
      </w:r>
    </w:p>
    <w:p w:rsidR="00F87566" w:rsidRDefault="00F87566"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9301A2" w:rsidRDefault="009301A2" w:rsidP="009301A2">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b/>
          <w:sz w:val="28"/>
          <w:szCs w:val="24"/>
        </w:rPr>
        <w:t xml:space="preserve">                                                                                                             APPENDIX – K</w:t>
      </w:r>
    </w:p>
    <w:p w:rsidR="00E30B58" w:rsidRDefault="00E30B58" w:rsidP="009301A2">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p>
    <w:p w:rsidR="00E30B58" w:rsidRPr="00E30B58" w:rsidRDefault="00E30B58" w:rsidP="00E30B58">
      <w:pPr>
        <w:shd w:val="clear" w:color="auto" w:fill="B2A1C7" w:themeFill="accent4" w:themeFillTint="99"/>
        <w:spacing w:after="0" w:line="310" w:lineRule="exact"/>
        <w:ind w:left="20"/>
        <w:jc w:val="center"/>
        <w:rPr>
          <w:rFonts w:asciiTheme="majorHAnsi" w:hAnsiTheme="majorHAnsi"/>
          <w:color w:val="000000" w:themeColor="text1"/>
          <w:sz w:val="32"/>
          <w:szCs w:val="32"/>
        </w:rPr>
      </w:pPr>
      <w:bookmarkStart w:id="23" w:name="bookmark58"/>
      <w:r w:rsidRPr="00E30B58">
        <w:rPr>
          <w:rStyle w:val="Heading40"/>
          <w:rFonts w:asciiTheme="majorHAnsi" w:hAnsiTheme="majorHAnsi"/>
          <w:bCs w:val="0"/>
          <w:color w:val="000000" w:themeColor="text1"/>
          <w:sz w:val="32"/>
          <w:szCs w:val="32"/>
        </w:rPr>
        <w:t>Records for Procedure</w:t>
      </w:r>
      <w:bookmarkEnd w:id="23"/>
    </w:p>
    <w:p w:rsidR="00E30B58" w:rsidRDefault="00E30B58" w:rsidP="00E30B58">
      <w:pPr>
        <w:pStyle w:val="Bodytext0"/>
        <w:shd w:val="clear" w:color="auto" w:fill="auto"/>
        <w:tabs>
          <w:tab w:val="left" w:pos="567"/>
          <w:tab w:val="left" w:pos="1067"/>
        </w:tabs>
        <w:spacing w:before="0" w:after="0" w:line="480" w:lineRule="exact"/>
        <w:ind w:left="567" w:right="119" w:firstLine="0"/>
        <w:jc w:val="left"/>
        <w:rPr>
          <w:rFonts w:asciiTheme="majorHAnsi" w:hAnsiTheme="majorHAnsi"/>
          <w:b/>
          <w:sz w:val="28"/>
          <w:szCs w:val="24"/>
        </w:rPr>
      </w:pPr>
      <w:r>
        <w:rPr>
          <w:rFonts w:asciiTheme="majorHAnsi" w:hAnsiTheme="majorHAnsi"/>
          <w:b/>
          <w:sz w:val="28"/>
          <w:szCs w:val="24"/>
        </w:rPr>
        <w:tab/>
      </w:r>
    </w:p>
    <w:p w:rsidR="00E30B58" w:rsidRDefault="00E30B58" w:rsidP="00E30B58">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p>
    <w:p w:rsidR="00E30B58" w:rsidRDefault="00E30B58" w:rsidP="00E30B58">
      <w:pPr>
        <w:pStyle w:val="Bodytext0"/>
        <w:shd w:val="clear" w:color="auto" w:fill="auto"/>
        <w:spacing w:before="0" w:after="28" w:line="200" w:lineRule="exact"/>
        <w:ind w:left="1276" w:firstLine="0"/>
        <w:rPr>
          <w:rFonts w:asciiTheme="majorHAnsi" w:hAnsiTheme="majorHAnsi"/>
          <w:sz w:val="24"/>
          <w:szCs w:val="24"/>
        </w:rPr>
      </w:pPr>
      <w:r w:rsidRPr="00E30B58">
        <w:rPr>
          <w:rFonts w:asciiTheme="majorHAnsi" w:hAnsiTheme="majorHAnsi"/>
          <w:sz w:val="24"/>
          <w:szCs w:val="24"/>
        </w:rPr>
        <w:t>It is recommended to have the following</w:t>
      </w:r>
      <w:r w:rsidR="00AC5F07">
        <w:rPr>
          <w:rFonts w:asciiTheme="majorHAnsi" w:hAnsiTheme="majorHAnsi"/>
          <w:sz w:val="24"/>
          <w:szCs w:val="24"/>
        </w:rPr>
        <w:t xml:space="preserve"> minimum Standards and S</w:t>
      </w:r>
      <w:r>
        <w:rPr>
          <w:rFonts w:asciiTheme="majorHAnsi" w:hAnsiTheme="majorHAnsi"/>
          <w:sz w:val="24"/>
          <w:szCs w:val="24"/>
        </w:rPr>
        <w:t xml:space="preserve">taffing </w:t>
      </w:r>
    </w:p>
    <w:p w:rsidR="00E30B58" w:rsidRDefault="00E30B58" w:rsidP="00E30B58">
      <w:pPr>
        <w:pStyle w:val="Bodytext0"/>
        <w:shd w:val="clear" w:color="auto" w:fill="auto"/>
        <w:spacing w:before="0" w:after="28" w:line="200" w:lineRule="exact"/>
        <w:ind w:left="1276" w:firstLine="0"/>
        <w:rPr>
          <w:rFonts w:asciiTheme="majorHAnsi" w:hAnsiTheme="majorHAnsi"/>
          <w:sz w:val="24"/>
          <w:szCs w:val="24"/>
        </w:rPr>
      </w:pPr>
    </w:p>
    <w:p w:rsidR="00E30B58" w:rsidRDefault="00AC5F07" w:rsidP="00E30B58">
      <w:pPr>
        <w:pStyle w:val="Bodytext0"/>
        <w:shd w:val="clear" w:color="auto" w:fill="auto"/>
        <w:spacing w:before="0" w:after="28" w:line="200" w:lineRule="exact"/>
        <w:ind w:left="1276" w:firstLine="0"/>
        <w:rPr>
          <w:rFonts w:asciiTheme="majorHAnsi" w:hAnsiTheme="majorHAnsi"/>
          <w:sz w:val="24"/>
          <w:szCs w:val="24"/>
        </w:rPr>
      </w:pPr>
      <w:r w:rsidRPr="00E30B58">
        <w:rPr>
          <w:rFonts w:asciiTheme="majorHAnsi" w:hAnsiTheme="majorHAnsi"/>
          <w:sz w:val="24"/>
          <w:szCs w:val="24"/>
        </w:rPr>
        <w:t>Pattern</w:t>
      </w:r>
      <w:r w:rsidR="00E30B58" w:rsidRPr="00E30B58">
        <w:rPr>
          <w:rFonts w:asciiTheme="majorHAnsi" w:hAnsiTheme="majorHAnsi"/>
          <w:sz w:val="24"/>
          <w:szCs w:val="24"/>
        </w:rPr>
        <w:t xml:space="preserve"> for the</w:t>
      </w:r>
      <w:r w:rsidR="00E30B58">
        <w:rPr>
          <w:rFonts w:asciiTheme="majorHAnsi" w:hAnsiTheme="majorHAnsi"/>
          <w:sz w:val="24"/>
          <w:szCs w:val="24"/>
        </w:rPr>
        <w:t xml:space="preserve"> </w:t>
      </w:r>
      <w:r w:rsidR="00E30B58" w:rsidRPr="00E30B58">
        <w:rPr>
          <w:rFonts w:asciiTheme="majorHAnsi" w:hAnsiTheme="majorHAnsi"/>
          <w:sz w:val="24"/>
          <w:szCs w:val="24"/>
        </w:rPr>
        <w:t>Dialy</w:t>
      </w:r>
      <w:r>
        <w:rPr>
          <w:rFonts w:asciiTheme="majorHAnsi" w:hAnsiTheme="majorHAnsi"/>
          <w:sz w:val="24"/>
          <w:szCs w:val="24"/>
        </w:rPr>
        <w:t>sis unit</w:t>
      </w:r>
    </w:p>
    <w:p w:rsidR="00E30B58" w:rsidRDefault="00E30B58" w:rsidP="00E30B58">
      <w:pPr>
        <w:pStyle w:val="Bodytext0"/>
        <w:shd w:val="clear" w:color="auto" w:fill="auto"/>
        <w:spacing w:before="0" w:after="28" w:line="200" w:lineRule="exact"/>
        <w:ind w:left="1276" w:firstLine="0"/>
        <w:rPr>
          <w:rFonts w:asciiTheme="majorHAnsi" w:hAnsiTheme="majorHAnsi"/>
          <w:sz w:val="24"/>
          <w:szCs w:val="24"/>
        </w:rPr>
      </w:pPr>
    </w:p>
    <w:p w:rsidR="00E30B58" w:rsidRDefault="00E30B58" w:rsidP="00E30B58">
      <w:pPr>
        <w:pStyle w:val="Bodytext0"/>
        <w:shd w:val="clear" w:color="auto" w:fill="auto"/>
        <w:spacing w:before="0" w:after="28" w:line="200" w:lineRule="exact"/>
        <w:ind w:left="2000"/>
        <w:rPr>
          <w:rFonts w:asciiTheme="majorHAnsi" w:hAnsiTheme="majorHAnsi"/>
          <w:sz w:val="24"/>
          <w:szCs w:val="24"/>
        </w:rPr>
      </w:pPr>
    </w:p>
    <w:p w:rsidR="00E30B58" w:rsidRDefault="00E30B58" w:rsidP="00E30B58">
      <w:pPr>
        <w:pStyle w:val="Bodytext0"/>
        <w:shd w:val="clear" w:color="auto" w:fill="auto"/>
        <w:spacing w:before="0" w:after="28" w:line="200" w:lineRule="exact"/>
        <w:ind w:left="2000"/>
        <w:rPr>
          <w:rFonts w:asciiTheme="majorHAnsi" w:hAnsiTheme="majorHAnsi"/>
          <w:sz w:val="24"/>
          <w:szCs w:val="24"/>
        </w:rPr>
      </w:pPr>
    </w:p>
    <w:p w:rsidR="00E30B58" w:rsidRPr="00E30B58" w:rsidRDefault="00E30B58" w:rsidP="00E30B58">
      <w:pPr>
        <w:pStyle w:val="Bodytext0"/>
        <w:shd w:val="clear" w:color="auto" w:fill="auto"/>
        <w:spacing w:before="0" w:after="28" w:line="200" w:lineRule="exact"/>
        <w:ind w:left="2000"/>
        <w:rPr>
          <w:rFonts w:asciiTheme="majorHAnsi" w:hAnsiTheme="majorHAnsi"/>
          <w:sz w:val="24"/>
          <w:szCs w:val="24"/>
        </w:rPr>
      </w:pPr>
    </w:p>
    <w:p w:rsidR="00E30B58" w:rsidRPr="00E30B58" w:rsidRDefault="00E30B58" w:rsidP="00E30B58">
      <w:pPr>
        <w:pStyle w:val="Bodytext150"/>
        <w:shd w:val="clear" w:color="auto" w:fill="auto"/>
        <w:spacing w:before="0" w:after="307" w:line="200" w:lineRule="exact"/>
        <w:ind w:left="2000"/>
        <w:rPr>
          <w:rFonts w:asciiTheme="majorHAnsi" w:hAnsiTheme="majorHAnsi"/>
          <w:sz w:val="24"/>
          <w:szCs w:val="24"/>
        </w:rPr>
      </w:pPr>
      <w:bookmarkStart w:id="24" w:name="bookmark59"/>
      <w:r w:rsidRPr="00E30B58">
        <w:rPr>
          <w:rFonts w:asciiTheme="majorHAnsi" w:hAnsiTheme="majorHAnsi"/>
          <w:sz w:val="24"/>
          <w:szCs w:val="24"/>
        </w:rPr>
        <w:t>Sl .No Staff Ratio</w:t>
      </w:r>
      <w:bookmarkEnd w:id="24"/>
    </w:p>
    <w:p w:rsidR="00E30B58" w:rsidRPr="00E30B58" w:rsidRDefault="00E30B58" w:rsidP="00501FA6">
      <w:pPr>
        <w:pStyle w:val="Bodytext0"/>
        <w:numPr>
          <w:ilvl w:val="0"/>
          <w:numId w:val="32"/>
        </w:numPr>
        <w:shd w:val="clear" w:color="auto" w:fill="auto"/>
        <w:tabs>
          <w:tab w:val="right" w:pos="10745"/>
        </w:tabs>
        <w:spacing w:before="0" w:after="300" w:line="307" w:lineRule="exact"/>
        <w:ind w:left="2000" w:right="1200"/>
        <w:rPr>
          <w:rFonts w:asciiTheme="majorHAnsi" w:hAnsiTheme="majorHAnsi"/>
          <w:sz w:val="24"/>
          <w:szCs w:val="24"/>
        </w:rPr>
      </w:pPr>
      <w:r w:rsidRPr="00E30B58">
        <w:rPr>
          <w:rFonts w:asciiTheme="majorHAnsi" w:hAnsiTheme="majorHAnsi"/>
          <w:sz w:val="24"/>
          <w:szCs w:val="24"/>
        </w:rPr>
        <w:t xml:space="preserve">Qualified </w:t>
      </w:r>
      <w:r w:rsidR="00AC5F07" w:rsidRPr="00E30B58">
        <w:rPr>
          <w:rFonts w:asciiTheme="majorHAnsi" w:hAnsiTheme="majorHAnsi"/>
          <w:sz w:val="24"/>
          <w:szCs w:val="24"/>
        </w:rPr>
        <w:t>Nephrologists</w:t>
      </w:r>
      <w:r w:rsidRPr="00E30B58">
        <w:rPr>
          <w:rFonts w:asciiTheme="majorHAnsi" w:hAnsiTheme="majorHAnsi"/>
          <w:sz w:val="24"/>
          <w:szCs w:val="24"/>
        </w:rPr>
        <w:t xml:space="preserve"> / MD Medicine with one year dialysis training from recognized center performing one visit every fortnight and clinical review for all patients</w:t>
      </w:r>
    </w:p>
    <w:p w:rsidR="00E30B58" w:rsidRPr="00E30B58" w:rsidRDefault="00E30B58" w:rsidP="00501FA6">
      <w:pPr>
        <w:pStyle w:val="Bodytext0"/>
        <w:numPr>
          <w:ilvl w:val="0"/>
          <w:numId w:val="32"/>
        </w:numPr>
        <w:shd w:val="clear" w:color="auto" w:fill="auto"/>
        <w:tabs>
          <w:tab w:val="left" w:pos="2006"/>
        </w:tabs>
        <w:spacing w:before="0" w:after="8" w:line="307" w:lineRule="exact"/>
        <w:ind w:left="2000" w:right="1200"/>
        <w:rPr>
          <w:rFonts w:asciiTheme="majorHAnsi" w:hAnsiTheme="majorHAnsi"/>
          <w:sz w:val="24"/>
          <w:szCs w:val="24"/>
        </w:rPr>
      </w:pPr>
      <w:r w:rsidRPr="00E30B58">
        <w:rPr>
          <w:rFonts w:asciiTheme="majorHAnsi" w:hAnsiTheme="majorHAnsi"/>
          <w:sz w:val="24"/>
          <w:szCs w:val="24"/>
        </w:rPr>
        <w:t>Medical Officers (on duty) - One doctor (MBBS) per shift for a maximum of 10 machines. 3 Dialysis technicians/ nurses: One technician for every 3 machines and one dedicated for dialysis machine for patients with blood borne infections per shift</w:t>
      </w:r>
    </w:p>
    <w:p w:rsidR="00E30B58" w:rsidRPr="00E30B58" w:rsidRDefault="00E30B58" w:rsidP="00501FA6">
      <w:pPr>
        <w:pStyle w:val="Bodytext0"/>
        <w:numPr>
          <w:ilvl w:val="0"/>
          <w:numId w:val="32"/>
        </w:numPr>
        <w:shd w:val="clear" w:color="auto" w:fill="auto"/>
        <w:tabs>
          <w:tab w:val="left" w:pos="2006"/>
        </w:tabs>
        <w:spacing w:before="0" w:after="0" w:line="672" w:lineRule="exact"/>
        <w:ind w:left="2000"/>
        <w:rPr>
          <w:rFonts w:asciiTheme="majorHAnsi" w:hAnsiTheme="majorHAnsi"/>
          <w:sz w:val="24"/>
          <w:szCs w:val="24"/>
        </w:rPr>
      </w:pPr>
      <w:r w:rsidRPr="00E30B58">
        <w:rPr>
          <w:rFonts w:asciiTheme="majorHAnsi" w:hAnsiTheme="majorHAnsi"/>
          <w:sz w:val="24"/>
          <w:szCs w:val="24"/>
        </w:rPr>
        <w:t>Dietician (optional)</w:t>
      </w:r>
    </w:p>
    <w:p w:rsidR="00E30B58" w:rsidRPr="00E30B58" w:rsidRDefault="00E30B58" w:rsidP="00501FA6">
      <w:pPr>
        <w:pStyle w:val="Bodytext0"/>
        <w:numPr>
          <w:ilvl w:val="0"/>
          <w:numId w:val="32"/>
        </w:numPr>
        <w:shd w:val="clear" w:color="auto" w:fill="auto"/>
        <w:tabs>
          <w:tab w:val="left" w:pos="2006"/>
        </w:tabs>
        <w:spacing w:before="0" w:after="0" w:line="672" w:lineRule="exact"/>
        <w:ind w:left="2000"/>
        <w:rPr>
          <w:rFonts w:asciiTheme="majorHAnsi" w:hAnsiTheme="majorHAnsi"/>
          <w:sz w:val="24"/>
          <w:szCs w:val="24"/>
        </w:rPr>
      </w:pPr>
      <w:r w:rsidRPr="00E30B58">
        <w:rPr>
          <w:rFonts w:asciiTheme="majorHAnsi" w:hAnsiTheme="majorHAnsi"/>
          <w:sz w:val="24"/>
          <w:szCs w:val="24"/>
        </w:rPr>
        <w:t>sweepers 1 for every five machine per shift</w:t>
      </w:r>
    </w:p>
    <w:p w:rsidR="00E30B58" w:rsidRPr="00E30B58" w:rsidRDefault="00E30B58" w:rsidP="00501FA6">
      <w:pPr>
        <w:pStyle w:val="Bodytext0"/>
        <w:numPr>
          <w:ilvl w:val="0"/>
          <w:numId w:val="22"/>
        </w:numPr>
        <w:shd w:val="clear" w:color="auto" w:fill="auto"/>
        <w:tabs>
          <w:tab w:val="left" w:pos="2006"/>
        </w:tabs>
        <w:spacing w:before="0" w:after="0" w:line="672" w:lineRule="exact"/>
        <w:ind w:left="2000"/>
        <w:rPr>
          <w:rFonts w:asciiTheme="majorHAnsi" w:hAnsiTheme="majorHAnsi"/>
          <w:sz w:val="24"/>
          <w:szCs w:val="24"/>
        </w:rPr>
      </w:pPr>
      <w:r w:rsidRPr="00E30B58">
        <w:rPr>
          <w:rFonts w:asciiTheme="majorHAnsi" w:hAnsiTheme="majorHAnsi"/>
          <w:sz w:val="24"/>
          <w:szCs w:val="24"/>
        </w:rPr>
        <w:t>Hospital attendant 1 for every five machines per shift</w:t>
      </w:r>
    </w:p>
    <w:p w:rsidR="009301A2" w:rsidRDefault="009301A2"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D874EB" w:rsidRDefault="00D874EB" w:rsidP="00AC5F07">
      <w:pPr>
        <w:pStyle w:val="Bodytext0"/>
        <w:shd w:val="clear" w:color="auto" w:fill="auto"/>
        <w:tabs>
          <w:tab w:val="left" w:pos="567"/>
        </w:tabs>
        <w:spacing w:before="0" w:after="0" w:line="480" w:lineRule="exact"/>
        <w:ind w:left="567" w:right="119" w:firstLine="0"/>
        <w:jc w:val="left"/>
        <w:rPr>
          <w:rFonts w:asciiTheme="majorHAnsi" w:hAnsiTheme="majorHAnsi"/>
          <w:b/>
          <w:sz w:val="28"/>
          <w:szCs w:val="24"/>
        </w:rPr>
      </w:pPr>
      <w:r>
        <w:rPr>
          <w:rFonts w:asciiTheme="majorHAnsi" w:hAnsiTheme="majorHAnsi"/>
          <w:b/>
          <w:sz w:val="28"/>
          <w:szCs w:val="24"/>
        </w:rPr>
        <w:t xml:space="preserve">                                                                                                             APPENDIX – L</w:t>
      </w:r>
    </w:p>
    <w:p w:rsidR="00D874EB" w:rsidRPr="00D874EB" w:rsidRDefault="00D874EB" w:rsidP="00D874EB">
      <w:pPr>
        <w:shd w:val="clear" w:color="auto" w:fill="FABF8F" w:themeFill="accent6" w:themeFillTint="99"/>
        <w:spacing w:after="0" w:line="310" w:lineRule="exact"/>
        <w:ind w:right="240"/>
        <w:jc w:val="center"/>
        <w:rPr>
          <w:rFonts w:asciiTheme="majorHAnsi" w:hAnsiTheme="majorHAnsi"/>
          <w:b/>
          <w:color w:val="000000" w:themeColor="text1"/>
          <w:sz w:val="32"/>
          <w:szCs w:val="32"/>
        </w:rPr>
      </w:pPr>
      <w:bookmarkStart w:id="25" w:name="bookmark60"/>
      <w:r w:rsidRPr="00D874EB">
        <w:rPr>
          <w:rStyle w:val="Heading40"/>
          <w:rFonts w:asciiTheme="majorHAnsi" w:hAnsiTheme="majorHAnsi"/>
          <w:bCs w:val="0"/>
          <w:color w:val="000000" w:themeColor="text1"/>
          <w:sz w:val="32"/>
          <w:szCs w:val="32"/>
        </w:rPr>
        <w:t>H</w:t>
      </w:r>
      <w:r>
        <w:rPr>
          <w:rStyle w:val="Heading40"/>
          <w:rFonts w:asciiTheme="majorHAnsi" w:hAnsiTheme="majorHAnsi"/>
          <w:bCs w:val="0"/>
          <w:color w:val="000000" w:themeColor="text1"/>
          <w:sz w:val="32"/>
          <w:szCs w:val="32"/>
        </w:rPr>
        <w:t>a</w:t>
      </w:r>
      <w:r w:rsidRPr="00D874EB">
        <w:rPr>
          <w:rStyle w:val="Heading40"/>
          <w:rFonts w:asciiTheme="majorHAnsi" w:hAnsiTheme="majorHAnsi"/>
          <w:bCs w:val="0"/>
          <w:color w:val="000000" w:themeColor="text1"/>
          <w:sz w:val="32"/>
          <w:szCs w:val="32"/>
        </w:rPr>
        <w:t>emodialysis Machine &amp; associated Systems</w:t>
      </w:r>
      <w:bookmarkEnd w:id="25"/>
    </w:p>
    <w:p w:rsidR="00F05E3D" w:rsidRPr="00F05E3D" w:rsidRDefault="00F05E3D" w:rsidP="00501FA6">
      <w:pPr>
        <w:widowControl w:val="0"/>
        <w:numPr>
          <w:ilvl w:val="0"/>
          <w:numId w:val="33"/>
        </w:numPr>
        <w:tabs>
          <w:tab w:val="left" w:pos="1555"/>
        </w:tabs>
        <w:spacing w:after="0" w:line="470" w:lineRule="exact"/>
        <w:ind w:left="1580"/>
        <w:jc w:val="both"/>
        <w:outlineLvl w:val="4"/>
        <w:rPr>
          <w:rFonts w:asciiTheme="majorHAnsi" w:hAnsiTheme="majorHAnsi"/>
          <w:color w:val="000000" w:themeColor="text1"/>
          <w:sz w:val="24"/>
          <w:szCs w:val="24"/>
        </w:rPr>
      </w:pPr>
      <w:bookmarkStart w:id="26" w:name="bookmark61"/>
      <w:r w:rsidRPr="00F05E3D">
        <w:rPr>
          <w:rStyle w:val="Heading50"/>
          <w:rFonts w:asciiTheme="majorHAnsi" w:hAnsiTheme="majorHAnsi"/>
          <w:bCs w:val="0"/>
          <w:color w:val="000000" w:themeColor="text1"/>
        </w:rPr>
        <w:t>HD machine: Mandatory</w:t>
      </w:r>
      <w:bookmarkEnd w:id="26"/>
    </w:p>
    <w:p w:rsidR="00F05E3D" w:rsidRPr="00F05E3D" w:rsidRDefault="00F05E3D" w:rsidP="00501FA6">
      <w:pPr>
        <w:pStyle w:val="Bodytext0"/>
        <w:numPr>
          <w:ilvl w:val="0"/>
          <w:numId w:val="34"/>
        </w:numPr>
        <w:shd w:val="clear" w:color="auto" w:fill="auto"/>
        <w:tabs>
          <w:tab w:val="left" w:pos="1555"/>
        </w:tabs>
        <w:spacing w:before="0" w:after="0" w:line="470" w:lineRule="exact"/>
        <w:ind w:left="1580" w:hanging="440"/>
        <w:rPr>
          <w:rFonts w:asciiTheme="majorHAnsi" w:hAnsiTheme="majorHAnsi"/>
          <w:sz w:val="24"/>
          <w:szCs w:val="24"/>
        </w:rPr>
      </w:pPr>
      <w:r w:rsidRPr="00F05E3D">
        <w:rPr>
          <w:rFonts w:asciiTheme="majorHAnsi" w:hAnsiTheme="majorHAnsi"/>
          <w:sz w:val="24"/>
          <w:szCs w:val="24"/>
        </w:rPr>
        <w:t>Blood pump to achieve a unidirectional flow up to 400ml/min</w:t>
      </w:r>
    </w:p>
    <w:p w:rsidR="00F05E3D" w:rsidRPr="00F05E3D" w:rsidRDefault="00F05E3D" w:rsidP="00501FA6">
      <w:pPr>
        <w:pStyle w:val="Bodytext0"/>
        <w:numPr>
          <w:ilvl w:val="0"/>
          <w:numId w:val="34"/>
        </w:numPr>
        <w:shd w:val="clear" w:color="auto" w:fill="auto"/>
        <w:tabs>
          <w:tab w:val="left" w:pos="1555"/>
        </w:tabs>
        <w:spacing w:before="0" w:after="0" w:line="470" w:lineRule="exact"/>
        <w:ind w:left="1580" w:hanging="440"/>
        <w:rPr>
          <w:rFonts w:asciiTheme="majorHAnsi" w:hAnsiTheme="majorHAnsi"/>
          <w:sz w:val="24"/>
          <w:szCs w:val="24"/>
        </w:rPr>
      </w:pPr>
      <w:r w:rsidRPr="00F05E3D">
        <w:rPr>
          <w:rFonts w:asciiTheme="majorHAnsi" w:hAnsiTheme="majorHAnsi"/>
          <w:sz w:val="24"/>
          <w:szCs w:val="24"/>
        </w:rPr>
        <w:t>Heparin pump</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Arterial line and venous line pressure monitors</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Functional air bubble detector</w:t>
      </w:r>
    </w:p>
    <w:p w:rsidR="00F05E3D" w:rsidRPr="00F05E3D" w:rsidRDefault="00F05E3D" w:rsidP="00501FA6">
      <w:pPr>
        <w:pStyle w:val="Bodytext0"/>
        <w:numPr>
          <w:ilvl w:val="0"/>
          <w:numId w:val="34"/>
        </w:numPr>
        <w:shd w:val="clear" w:color="auto" w:fill="auto"/>
        <w:spacing w:before="0" w:after="0" w:line="480" w:lineRule="exact"/>
        <w:ind w:left="1580" w:hanging="440"/>
        <w:rPr>
          <w:rFonts w:asciiTheme="majorHAnsi" w:hAnsiTheme="majorHAnsi"/>
          <w:sz w:val="24"/>
          <w:szCs w:val="24"/>
        </w:rPr>
      </w:pPr>
      <w:r w:rsidRPr="00F05E3D">
        <w:rPr>
          <w:rFonts w:asciiTheme="majorHAnsi" w:hAnsiTheme="majorHAnsi"/>
          <w:sz w:val="24"/>
          <w:szCs w:val="24"/>
        </w:rPr>
        <w:t xml:space="preserve"> Mixing proportion of unit with bicarbonate dialysis facility, rate of</w:t>
      </w:r>
    </w:p>
    <w:p w:rsidR="00F05E3D" w:rsidRPr="00F05E3D" w:rsidRDefault="00F05E3D" w:rsidP="00501FA6">
      <w:pPr>
        <w:pStyle w:val="Bodytext0"/>
        <w:numPr>
          <w:ilvl w:val="0"/>
          <w:numId w:val="34"/>
        </w:numPr>
        <w:shd w:val="clear" w:color="auto" w:fill="auto"/>
        <w:spacing w:before="0" w:after="0" w:line="480" w:lineRule="exact"/>
        <w:ind w:left="1580" w:hanging="440"/>
        <w:rPr>
          <w:rFonts w:asciiTheme="majorHAnsi" w:hAnsiTheme="majorHAnsi"/>
          <w:sz w:val="24"/>
          <w:szCs w:val="24"/>
        </w:rPr>
      </w:pPr>
      <w:r w:rsidRPr="00F05E3D">
        <w:rPr>
          <w:rFonts w:asciiTheme="majorHAnsi" w:hAnsiTheme="majorHAnsi"/>
          <w:sz w:val="24"/>
          <w:szCs w:val="24"/>
        </w:rPr>
        <w:t xml:space="preserve"> Dialysate delivery from 300 to 500 ml/min or more.</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Conductivity meter</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Functional blood leak detector</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Dialysate temperature regulator that has a range of temperature 35 to 390C</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Volumetric UF control</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Safety devices functioning alarms, venous blood camp</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Dialysate filter</w:t>
      </w:r>
    </w:p>
    <w:p w:rsidR="00F05E3D" w:rsidRPr="00F05E3D" w:rsidRDefault="00F05E3D" w:rsidP="00501FA6">
      <w:pPr>
        <w:pStyle w:val="Bodytext0"/>
        <w:numPr>
          <w:ilvl w:val="0"/>
          <w:numId w:val="34"/>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The HD machine should be FDA approved or European CE marked.</w:t>
      </w:r>
    </w:p>
    <w:p w:rsidR="00F05E3D" w:rsidRPr="00F05E3D" w:rsidRDefault="00F05E3D" w:rsidP="00501FA6">
      <w:pPr>
        <w:widowControl w:val="0"/>
        <w:numPr>
          <w:ilvl w:val="0"/>
          <w:numId w:val="33"/>
        </w:numPr>
        <w:tabs>
          <w:tab w:val="left" w:pos="1555"/>
        </w:tabs>
        <w:spacing w:after="0" w:line="480" w:lineRule="exact"/>
        <w:ind w:left="1580"/>
        <w:jc w:val="both"/>
        <w:outlineLvl w:val="4"/>
        <w:rPr>
          <w:rFonts w:asciiTheme="majorHAnsi" w:hAnsiTheme="majorHAnsi"/>
          <w:color w:val="000000" w:themeColor="text1"/>
          <w:sz w:val="24"/>
          <w:szCs w:val="24"/>
        </w:rPr>
      </w:pPr>
      <w:bookmarkStart w:id="27" w:name="bookmark62"/>
      <w:r w:rsidRPr="00F05E3D">
        <w:rPr>
          <w:rStyle w:val="Heading50"/>
          <w:rFonts w:asciiTheme="majorHAnsi" w:hAnsiTheme="majorHAnsi"/>
          <w:bCs w:val="0"/>
          <w:color w:val="000000" w:themeColor="text1"/>
        </w:rPr>
        <w:t>HD machine: Optional</w:t>
      </w:r>
      <w:bookmarkEnd w:id="27"/>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On line blood volume monitor</w:t>
      </w:r>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On line urea clearance</w:t>
      </w:r>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 xml:space="preserve">Sodium profiling of </w:t>
      </w:r>
      <w:r w:rsidR="00AC5F07" w:rsidRPr="00F05E3D">
        <w:rPr>
          <w:rFonts w:asciiTheme="majorHAnsi" w:hAnsiTheme="majorHAnsi"/>
          <w:sz w:val="24"/>
          <w:szCs w:val="24"/>
        </w:rPr>
        <w:t>Dialysate</w:t>
      </w:r>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Single needle dialysis facility</w:t>
      </w:r>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Hemodiafiltration</w:t>
      </w:r>
    </w:p>
    <w:p w:rsidR="00F05E3D" w:rsidRPr="00F05E3D" w:rsidRDefault="00F05E3D" w:rsidP="00501FA6">
      <w:pPr>
        <w:pStyle w:val="Bodytext0"/>
        <w:numPr>
          <w:ilvl w:val="0"/>
          <w:numId w:val="35"/>
        </w:numPr>
        <w:shd w:val="clear" w:color="auto" w:fill="auto"/>
        <w:tabs>
          <w:tab w:val="left" w:pos="1555"/>
        </w:tabs>
        <w:spacing w:before="0" w:after="0" w:line="480" w:lineRule="exact"/>
        <w:ind w:left="1580" w:hanging="440"/>
        <w:rPr>
          <w:rFonts w:asciiTheme="majorHAnsi" w:hAnsiTheme="majorHAnsi"/>
          <w:sz w:val="24"/>
          <w:szCs w:val="24"/>
        </w:rPr>
      </w:pPr>
      <w:r w:rsidRPr="00F05E3D">
        <w:rPr>
          <w:rFonts w:asciiTheme="majorHAnsi" w:hAnsiTheme="majorHAnsi"/>
          <w:sz w:val="24"/>
          <w:szCs w:val="24"/>
        </w:rPr>
        <w:t>Optical detector</w:t>
      </w:r>
    </w:p>
    <w:p w:rsidR="00F05E3D" w:rsidRPr="00F05E3D" w:rsidRDefault="00F05E3D" w:rsidP="00501FA6">
      <w:pPr>
        <w:widowControl w:val="0"/>
        <w:numPr>
          <w:ilvl w:val="0"/>
          <w:numId w:val="33"/>
        </w:numPr>
        <w:tabs>
          <w:tab w:val="left" w:pos="1555"/>
        </w:tabs>
        <w:spacing w:after="0" w:line="480" w:lineRule="exact"/>
        <w:ind w:left="1580"/>
        <w:jc w:val="both"/>
        <w:outlineLvl w:val="4"/>
        <w:rPr>
          <w:rFonts w:asciiTheme="majorHAnsi" w:hAnsiTheme="majorHAnsi"/>
          <w:color w:val="000000" w:themeColor="text1"/>
          <w:sz w:val="24"/>
          <w:szCs w:val="24"/>
        </w:rPr>
      </w:pPr>
      <w:bookmarkStart w:id="28" w:name="bookmark63"/>
      <w:r w:rsidRPr="00F05E3D">
        <w:rPr>
          <w:rStyle w:val="Heading50"/>
          <w:rFonts w:asciiTheme="majorHAnsi" w:hAnsiTheme="majorHAnsi"/>
          <w:bCs w:val="0"/>
          <w:color w:val="000000" w:themeColor="text1"/>
        </w:rPr>
        <w:t>Monitoring and Evaluation of HD machine</w:t>
      </w:r>
      <w:bookmarkEnd w:id="28"/>
    </w:p>
    <w:p w:rsidR="00F05E3D" w:rsidRDefault="00F05E3D" w:rsidP="00501FA6">
      <w:pPr>
        <w:pStyle w:val="Bodytext0"/>
        <w:numPr>
          <w:ilvl w:val="0"/>
          <w:numId w:val="36"/>
        </w:numPr>
        <w:shd w:val="clear" w:color="auto" w:fill="auto"/>
        <w:tabs>
          <w:tab w:val="left" w:pos="1555"/>
        </w:tabs>
        <w:spacing w:before="0" w:after="0" w:line="307" w:lineRule="exact"/>
        <w:ind w:left="1580" w:right="-23" w:hanging="440"/>
        <w:rPr>
          <w:rFonts w:asciiTheme="majorHAnsi" w:hAnsiTheme="majorHAnsi"/>
          <w:sz w:val="24"/>
          <w:szCs w:val="24"/>
        </w:rPr>
      </w:pPr>
      <w:r w:rsidRPr="00F05E3D">
        <w:rPr>
          <w:rFonts w:asciiTheme="majorHAnsi" w:hAnsiTheme="majorHAnsi"/>
          <w:sz w:val="24"/>
          <w:szCs w:val="24"/>
        </w:rPr>
        <w:t xml:space="preserve">Conductivity of the final </w:t>
      </w:r>
      <w:r w:rsidR="00AC5F07" w:rsidRPr="00F05E3D">
        <w:rPr>
          <w:rFonts w:asciiTheme="majorHAnsi" w:hAnsiTheme="majorHAnsi"/>
          <w:sz w:val="24"/>
          <w:szCs w:val="24"/>
        </w:rPr>
        <w:t>Dialysate</w:t>
      </w:r>
      <w:r w:rsidRPr="00F05E3D">
        <w:rPr>
          <w:rFonts w:asciiTheme="majorHAnsi" w:hAnsiTheme="majorHAnsi"/>
          <w:sz w:val="24"/>
          <w:szCs w:val="24"/>
        </w:rPr>
        <w:t xml:space="preserve"> being delivered to the dialyzer should be checked before every treatment. According to manufacturers' instructions, the conductivity should be checked with an independent reference meter which is known to be properly calibrated. Conductivity must be within the manufacturer's stated specifics. The frequency of checking</w:t>
      </w:r>
      <w:r>
        <w:rPr>
          <w:rFonts w:asciiTheme="majorHAnsi" w:hAnsiTheme="majorHAnsi"/>
          <w:sz w:val="24"/>
          <w:szCs w:val="24"/>
        </w:rPr>
        <w:t xml:space="preserve"> with independent reference meter should be as per manufacturer’s guideline and also every time the machine is calibrated and repaired.</w:t>
      </w:r>
    </w:p>
    <w:p w:rsidR="00110B1C" w:rsidRDefault="00110B1C" w:rsidP="00110B1C">
      <w:pPr>
        <w:pStyle w:val="Bodytext0"/>
        <w:shd w:val="clear" w:color="auto" w:fill="auto"/>
        <w:tabs>
          <w:tab w:val="left" w:pos="1555"/>
        </w:tabs>
        <w:spacing w:before="0" w:after="0" w:line="307" w:lineRule="exact"/>
        <w:ind w:right="-23" w:firstLine="0"/>
        <w:rPr>
          <w:rFonts w:asciiTheme="majorHAnsi" w:hAnsiTheme="majorHAnsi"/>
          <w:sz w:val="24"/>
          <w:szCs w:val="24"/>
        </w:rPr>
      </w:pPr>
    </w:p>
    <w:p w:rsidR="00700C86" w:rsidRDefault="00700C86" w:rsidP="00110B1C">
      <w:pPr>
        <w:pStyle w:val="Bodytext0"/>
        <w:shd w:val="clear" w:color="auto" w:fill="auto"/>
        <w:tabs>
          <w:tab w:val="left" w:pos="1555"/>
        </w:tabs>
        <w:spacing w:before="0" w:after="0" w:line="307" w:lineRule="exact"/>
        <w:ind w:right="-23" w:firstLine="0"/>
        <w:rPr>
          <w:rFonts w:asciiTheme="majorHAnsi" w:hAnsiTheme="majorHAnsi"/>
          <w:sz w:val="24"/>
          <w:szCs w:val="24"/>
        </w:rPr>
      </w:pPr>
    </w:p>
    <w:p w:rsidR="004C5E72" w:rsidRDefault="004C5E72" w:rsidP="00110B1C">
      <w:pPr>
        <w:pStyle w:val="Bodytext0"/>
        <w:shd w:val="clear" w:color="auto" w:fill="auto"/>
        <w:tabs>
          <w:tab w:val="left" w:pos="1555"/>
        </w:tabs>
        <w:spacing w:before="0" w:after="0" w:line="307" w:lineRule="exact"/>
        <w:ind w:right="-23" w:firstLine="0"/>
        <w:rPr>
          <w:rFonts w:asciiTheme="majorHAnsi" w:hAnsiTheme="majorHAnsi"/>
          <w:sz w:val="24"/>
          <w:szCs w:val="24"/>
        </w:rPr>
      </w:pP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 xml:space="preserve">When used, the pH of bicarbonate </w:t>
      </w:r>
      <w:r w:rsidR="00AC5F07" w:rsidRPr="00110B1C">
        <w:rPr>
          <w:rFonts w:asciiTheme="majorHAnsi" w:hAnsiTheme="majorHAnsi"/>
          <w:sz w:val="24"/>
          <w:szCs w:val="24"/>
        </w:rPr>
        <w:t>Dialysate</w:t>
      </w:r>
      <w:r w:rsidRPr="00110B1C">
        <w:rPr>
          <w:rFonts w:asciiTheme="majorHAnsi" w:hAnsiTheme="majorHAnsi"/>
          <w:sz w:val="24"/>
          <w:szCs w:val="24"/>
        </w:rPr>
        <w:t xml:space="preserve"> should also be confirmed before each treatment. If the pH is below 6.5 or above 7.5, dialysis should not be started, even when conductivity within limits acceptable. The pH can be checked with a similar pH meter.</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Temperature should also be within the manufacturer's specifications. Temperature may be checked with an independent reference meter or with a reference thermometer.</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Absence of residual germicide should be verified on all delivery systems connected to a single water treatment "loop" before dialysis begins. Such testing must be performed with an assay known to detect the minimum standard level.</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A test of proper functioning of the air/foam detector should be performed before dialysis is initiated. This test should be a direct test of function of the alarm, causing interruption of the blood pump an actuation of the blood line clamp, either by introducing air into the venous level detector or by removing the tubing so that air is sensed by the detector as recommended by the device manufacturer.</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The blood detector must be checked for proper armed status according to the method recommended by the manufacturer.</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The user should perform applicable tests of the UF control system as prescribed by the manufacturer.</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 xml:space="preserve">All other alarms must be tested according to the manufacturer's instructions for use before every treatment including low and high conductivity alarm, low and high temperature alarm, </w:t>
      </w:r>
      <w:r w:rsidR="00AC5F07" w:rsidRPr="00110B1C">
        <w:rPr>
          <w:rFonts w:asciiTheme="majorHAnsi" w:hAnsiTheme="majorHAnsi"/>
          <w:sz w:val="24"/>
          <w:szCs w:val="24"/>
        </w:rPr>
        <w:t>Dialysate</w:t>
      </w:r>
      <w:r w:rsidRPr="00110B1C">
        <w:rPr>
          <w:rFonts w:asciiTheme="majorHAnsi" w:hAnsiTheme="majorHAnsi"/>
          <w:sz w:val="24"/>
          <w:szCs w:val="24"/>
        </w:rPr>
        <w:t xml:space="preserve"> pressure alarm, water pressure alarm, etc. Documentation of that testing should be performed. If the particular delivery system is equipped with a "self-alarm check" mode, it is important that the user understand that, most often, it is a check of the electronic circuitry, and not a confirmation of some of the vital functions of specific alarms.</w:t>
      </w:r>
    </w:p>
    <w:p w:rsidR="00110B1C" w:rsidRPr="00110B1C" w:rsidRDefault="00110B1C" w:rsidP="00501FA6">
      <w:pPr>
        <w:pStyle w:val="Bodytext0"/>
        <w:numPr>
          <w:ilvl w:val="0"/>
          <w:numId w:val="36"/>
        </w:numPr>
        <w:shd w:val="clear" w:color="auto" w:fill="auto"/>
        <w:tabs>
          <w:tab w:val="left" w:pos="1543"/>
          <w:tab w:val="left" w:pos="9475"/>
        </w:tabs>
        <w:spacing w:before="0" w:after="120" w:line="307" w:lineRule="exact"/>
        <w:ind w:left="1560" w:right="-23" w:hanging="440"/>
        <w:rPr>
          <w:rFonts w:asciiTheme="majorHAnsi" w:hAnsiTheme="majorHAnsi"/>
          <w:sz w:val="24"/>
          <w:szCs w:val="24"/>
        </w:rPr>
      </w:pPr>
      <w:r w:rsidRPr="00110B1C">
        <w:rPr>
          <w:rFonts w:asciiTheme="majorHAnsi" w:hAnsiTheme="majorHAnsi"/>
          <w:sz w:val="24"/>
          <w:szCs w:val="24"/>
        </w:rPr>
        <w:t xml:space="preserve">Observation of </w:t>
      </w:r>
      <w:r w:rsidR="00AC5F07" w:rsidRPr="00110B1C">
        <w:rPr>
          <w:rFonts w:asciiTheme="majorHAnsi" w:hAnsiTheme="majorHAnsi"/>
          <w:sz w:val="24"/>
          <w:szCs w:val="24"/>
        </w:rPr>
        <w:t>Dialysate</w:t>
      </w:r>
      <w:r w:rsidRPr="00110B1C">
        <w:rPr>
          <w:rFonts w:asciiTheme="majorHAnsi" w:hAnsiTheme="majorHAnsi"/>
          <w:sz w:val="24"/>
          <w:szCs w:val="24"/>
        </w:rPr>
        <w:t xml:space="preserve"> flow should be made while the machine is in a "dialyzing" mode. Absence of </w:t>
      </w:r>
      <w:r w:rsidR="00AC5F07" w:rsidRPr="00110B1C">
        <w:rPr>
          <w:rFonts w:asciiTheme="majorHAnsi" w:hAnsiTheme="majorHAnsi"/>
          <w:sz w:val="24"/>
          <w:szCs w:val="24"/>
        </w:rPr>
        <w:t>Dialysate</w:t>
      </w:r>
      <w:r w:rsidRPr="00110B1C">
        <w:rPr>
          <w:rFonts w:asciiTheme="majorHAnsi" w:hAnsiTheme="majorHAnsi"/>
          <w:sz w:val="24"/>
          <w:szCs w:val="24"/>
        </w:rPr>
        <w:t xml:space="preserve"> flow should be confirmed when the machine is in "bypass" mode actuated by both manual setting of the machine to bypass or via any of the alarm functions that will cause the machine to enter a bypass mode.</w:t>
      </w:r>
    </w:p>
    <w:p w:rsidR="00110B1C" w:rsidRDefault="00110B1C" w:rsidP="00501FA6">
      <w:pPr>
        <w:pStyle w:val="Bodytext0"/>
        <w:numPr>
          <w:ilvl w:val="0"/>
          <w:numId w:val="36"/>
        </w:numPr>
        <w:shd w:val="clear" w:color="auto" w:fill="auto"/>
        <w:tabs>
          <w:tab w:val="left" w:pos="1543"/>
          <w:tab w:val="left" w:pos="9475"/>
        </w:tabs>
        <w:spacing w:before="0" w:after="206" w:line="307" w:lineRule="exact"/>
        <w:ind w:left="1560" w:right="-23" w:hanging="440"/>
        <w:rPr>
          <w:rFonts w:asciiTheme="majorHAnsi" w:hAnsiTheme="majorHAnsi"/>
          <w:sz w:val="24"/>
          <w:szCs w:val="24"/>
        </w:rPr>
      </w:pPr>
      <w:r w:rsidRPr="00110B1C">
        <w:rPr>
          <w:rFonts w:asciiTheme="majorHAnsi" w:hAnsiTheme="majorHAnsi"/>
          <w:sz w:val="24"/>
          <w:szCs w:val="24"/>
        </w:rPr>
        <w:t>The automatic "self-test" should be performed if this facility is available prior to each HD treatment to confirm proper performance of operative and protective functions of the machine and should never be bypassed.</w:t>
      </w:r>
    </w:p>
    <w:p w:rsidR="004C5E72" w:rsidRDefault="004C5E72" w:rsidP="004C5E72">
      <w:pPr>
        <w:pStyle w:val="Bodytext0"/>
        <w:shd w:val="clear" w:color="auto" w:fill="auto"/>
        <w:tabs>
          <w:tab w:val="left" w:pos="1543"/>
          <w:tab w:val="left" w:pos="9475"/>
        </w:tabs>
        <w:spacing w:before="0" w:after="206" w:line="307" w:lineRule="exact"/>
        <w:ind w:right="-23" w:firstLine="0"/>
        <w:rPr>
          <w:rFonts w:asciiTheme="majorHAnsi" w:hAnsiTheme="majorHAnsi"/>
          <w:sz w:val="24"/>
          <w:szCs w:val="24"/>
        </w:rPr>
      </w:pPr>
    </w:p>
    <w:p w:rsidR="004C5E72" w:rsidRDefault="004C5E72" w:rsidP="004C5E72">
      <w:pPr>
        <w:pStyle w:val="Bodytext0"/>
        <w:shd w:val="clear" w:color="auto" w:fill="auto"/>
        <w:tabs>
          <w:tab w:val="left" w:pos="1543"/>
          <w:tab w:val="left" w:pos="9475"/>
        </w:tabs>
        <w:spacing w:before="0" w:after="206" w:line="307" w:lineRule="exact"/>
        <w:ind w:right="-23" w:firstLine="0"/>
        <w:rPr>
          <w:rFonts w:asciiTheme="majorHAnsi" w:hAnsiTheme="majorHAnsi"/>
          <w:sz w:val="24"/>
          <w:szCs w:val="24"/>
        </w:rPr>
      </w:pPr>
    </w:p>
    <w:p w:rsidR="004C5E72" w:rsidRDefault="004C5E72" w:rsidP="004C5E72">
      <w:pPr>
        <w:pStyle w:val="Bodytext0"/>
        <w:shd w:val="clear" w:color="auto" w:fill="auto"/>
        <w:tabs>
          <w:tab w:val="left" w:pos="1543"/>
          <w:tab w:val="left" w:pos="9475"/>
        </w:tabs>
        <w:spacing w:before="0" w:after="206" w:line="307" w:lineRule="exact"/>
        <w:ind w:right="-23" w:firstLine="0"/>
        <w:rPr>
          <w:rFonts w:asciiTheme="majorHAnsi" w:hAnsiTheme="majorHAnsi"/>
          <w:sz w:val="24"/>
          <w:szCs w:val="24"/>
        </w:rPr>
      </w:pPr>
    </w:p>
    <w:p w:rsidR="00700C86" w:rsidRPr="00AC5F07" w:rsidRDefault="004C5E72" w:rsidP="00AC5F07">
      <w:pPr>
        <w:pStyle w:val="Bodytext0"/>
        <w:shd w:val="clear" w:color="auto" w:fill="auto"/>
        <w:spacing w:before="0" w:after="122" w:line="200" w:lineRule="exact"/>
        <w:ind w:left="1120" w:firstLine="0"/>
        <w:rPr>
          <w:rFonts w:asciiTheme="majorHAnsi" w:hAnsiTheme="majorHAnsi"/>
          <w:sz w:val="24"/>
        </w:rPr>
      </w:pPr>
      <w:r>
        <w:rPr>
          <w:rFonts w:asciiTheme="majorHAnsi" w:hAnsiTheme="majorHAnsi"/>
          <w:sz w:val="24"/>
        </w:rPr>
        <w:t xml:space="preserve">        </w:t>
      </w:r>
      <w:r w:rsidR="00700C86" w:rsidRPr="00700C86">
        <w:rPr>
          <w:rFonts w:asciiTheme="majorHAnsi" w:hAnsiTheme="majorHAnsi"/>
          <w:sz w:val="24"/>
        </w:rPr>
        <w:t>Recommendation for once monthly evaluation and monitoring: (D)</w:t>
      </w:r>
    </w:p>
    <w:p w:rsidR="000A4117" w:rsidRDefault="004C5E72" w:rsidP="00501FA6">
      <w:pPr>
        <w:pStyle w:val="Bodytext0"/>
        <w:numPr>
          <w:ilvl w:val="0"/>
          <w:numId w:val="36"/>
        </w:numPr>
        <w:shd w:val="clear" w:color="auto" w:fill="auto"/>
        <w:tabs>
          <w:tab w:val="left" w:pos="1134"/>
        </w:tabs>
        <w:spacing w:before="0" w:after="0" w:line="307" w:lineRule="exact"/>
        <w:ind w:left="1560" w:right="-23" w:hanging="440"/>
        <w:rPr>
          <w:rFonts w:asciiTheme="majorHAnsi" w:hAnsiTheme="majorHAnsi"/>
          <w:sz w:val="24"/>
        </w:rPr>
      </w:pPr>
      <w:r w:rsidRPr="004C5E72">
        <w:rPr>
          <w:rFonts w:asciiTheme="majorHAnsi" w:hAnsiTheme="majorHAnsi"/>
          <w:sz w:val="24"/>
        </w:rPr>
        <w:t xml:space="preserve">Periodic (Monthly) Microbiological monitoring: water for production of </w:t>
      </w:r>
      <w:r w:rsidR="00AC5F07" w:rsidRPr="004C5E72">
        <w:rPr>
          <w:rFonts w:asciiTheme="majorHAnsi" w:hAnsiTheme="majorHAnsi"/>
          <w:sz w:val="24"/>
        </w:rPr>
        <w:t>Dialysate</w:t>
      </w:r>
      <w:r w:rsidRPr="004C5E72">
        <w:rPr>
          <w:rFonts w:asciiTheme="majorHAnsi" w:hAnsiTheme="majorHAnsi"/>
          <w:sz w:val="24"/>
        </w:rPr>
        <w:t xml:space="preserve"> and actual </w:t>
      </w:r>
      <w:r w:rsidR="00AC5F07" w:rsidRPr="004C5E72">
        <w:rPr>
          <w:rFonts w:asciiTheme="majorHAnsi" w:hAnsiTheme="majorHAnsi"/>
          <w:sz w:val="24"/>
        </w:rPr>
        <w:t>Dialysate</w:t>
      </w:r>
      <w:r w:rsidRPr="004C5E72">
        <w:rPr>
          <w:rFonts w:asciiTheme="majorHAnsi" w:hAnsiTheme="majorHAnsi"/>
          <w:sz w:val="24"/>
        </w:rPr>
        <w:t xml:space="preserve"> proportioned and exiting the dialyzer should be monitored for bacterial levels on no less than a monthly basis. Microbiological monitoring is performed to establish ongoing validation of proper disinfection protocols. The sampling should be done at the termination of dialysis at the point where </w:t>
      </w:r>
      <w:r w:rsidR="00AC5F07" w:rsidRPr="004C5E72">
        <w:rPr>
          <w:rFonts w:asciiTheme="majorHAnsi" w:hAnsiTheme="majorHAnsi"/>
          <w:sz w:val="24"/>
        </w:rPr>
        <w:t>Dialysate</w:t>
      </w:r>
      <w:r w:rsidRPr="004C5E72">
        <w:rPr>
          <w:rFonts w:asciiTheme="majorHAnsi" w:hAnsiTheme="majorHAnsi"/>
          <w:sz w:val="24"/>
        </w:rPr>
        <w:t xml:space="preserve"> exits the dialyzer. Results for total</w:t>
      </w:r>
      <w:r w:rsidR="00D634C1">
        <w:rPr>
          <w:rFonts w:asciiTheme="majorHAnsi" w:hAnsiTheme="majorHAnsi"/>
          <w:sz w:val="24"/>
        </w:rPr>
        <w:t xml:space="preserve"> microbial counts shall not exceed 2,000 colony forming units per ml.</w:t>
      </w:r>
    </w:p>
    <w:p w:rsidR="000A4117" w:rsidRPr="000A4117" w:rsidRDefault="000A4117" w:rsidP="00501FA6">
      <w:pPr>
        <w:pStyle w:val="Bodytext0"/>
        <w:numPr>
          <w:ilvl w:val="0"/>
          <w:numId w:val="36"/>
        </w:numPr>
        <w:shd w:val="clear" w:color="auto" w:fill="auto"/>
        <w:tabs>
          <w:tab w:val="left" w:pos="1134"/>
        </w:tabs>
        <w:spacing w:before="0" w:after="0" w:line="307" w:lineRule="exact"/>
        <w:ind w:left="1580" w:right="-23" w:hanging="440"/>
        <w:rPr>
          <w:rFonts w:asciiTheme="majorHAnsi" w:hAnsiTheme="majorHAnsi"/>
          <w:sz w:val="32"/>
        </w:rPr>
      </w:pPr>
      <w:r w:rsidRPr="000A4117">
        <w:rPr>
          <w:rFonts w:asciiTheme="majorHAnsi" w:hAnsiTheme="majorHAnsi"/>
          <w:sz w:val="24"/>
        </w:rPr>
        <w:t>Assessing trends: Pertinent information, i.e., bacterial levels, conductivity and pH readings, etc., should be logged on a chart across a page so that readings can be examined and compared over an extended period of time. This tool makes it possible to compare current readings to those taken during the past several days/weeks/months.</w:t>
      </w:r>
    </w:p>
    <w:p w:rsidR="000138F7" w:rsidRDefault="000138F7" w:rsidP="000138F7">
      <w:pPr>
        <w:pStyle w:val="Bodytext0"/>
        <w:shd w:val="clear" w:color="auto" w:fill="auto"/>
        <w:tabs>
          <w:tab w:val="left" w:pos="1134"/>
        </w:tabs>
        <w:spacing w:before="0" w:after="0" w:line="307" w:lineRule="exact"/>
        <w:ind w:left="1120" w:right="-23" w:firstLine="0"/>
        <w:rPr>
          <w:rFonts w:asciiTheme="majorHAnsi" w:hAnsiTheme="majorHAnsi"/>
          <w:sz w:val="32"/>
        </w:rPr>
      </w:pPr>
    </w:p>
    <w:p w:rsidR="000138F7" w:rsidRPr="000138F7" w:rsidRDefault="000138F7" w:rsidP="00501FA6">
      <w:pPr>
        <w:pStyle w:val="Bodytext0"/>
        <w:numPr>
          <w:ilvl w:val="0"/>
          <w:numId w:val="33"/>
        </w:numPr>
        <w:shd w:val="clear" w:color="auto" w:fill="auto"/>
        <w:tabs>
          <w:tab w:val="left" w:pos="1134"/>
        </w:tabs>
        <w:spacing w:before="0" w:after="0" w:line="307" w:lineRule="exact"/>
        <w:ind w:left="1560" w:right="-23" w:hanging="440"/>
        <w:rPr>
          <w:rFonts w:asciiTheme="majorHAnsi" w:hAnsiTheme="majorHAnsi"/>
          <w:sz w:val="24"/>
        </w:rPr>
      </w:pPr>
      <w:r w:rsidRPr="000138F7">
        <w:rPr>
          <w:rFonts w:asciiTheme="majorHAnsi" w:hAnsiTheme="majorHAnsi"/>
          <w:b/>
          <w:sz w:val="24"/>
        </w:rPr>
        <w:t>Dialyzer (filter) specifications</w:t>
      </w:r>
      <w:r>
        <w:rPr>
          <w:rFonts w:asciiTheme="majorHAnsi" w:hAnsiTheme="majorHAnsi"/>
          <w:sz w:val="24"/>
        </w:rPr>
        <w:t>:</w:t>
      </w:r>
    </w:p>
    <w:p w:rsidR="00110B1C" w:rsidRPr="000138F7" w:rsidRDefault="00110B1C" w:rsidP="00110B1C">
      <w:pPr>
        <w:pStyle w:val="Bodytext0"/>
        <w:shd w:val="clear" w:color="auto" w:fill="auto"/>
        <w:tabs>
          <w:tab w:val="left" w:pos="1555"/>
        </w:tabs>
        <w:spacing w:before="0" w:after="0" w:line="307" w:lineRule="exact"/>
        <w:ind w:right="-23" w:firstLine="0"/>
        <w:rPr>
          <w:rFonts w:asciiTheme="majorHAnsi" w:hAnsiTheme="majorHAnsi"/>
          <w:szCs w:val="24"/>
        </w:rPr>
      </w:pPr>
    </w:p>
    <w:p w:rsidR="00B24110" w:rsidRDefault="000138F7" w:rsidP="00B24110">
      <w:pPr>
        <w:pStyle w:val="Bodytext0"/>
        <w:shd w:val="clear" w:color="auto" w:fill="auto"/>
        <w:spacing w:before="0" w:after="174" w:line="307" w:lineRule="exact"/>
        <w:ind w:left="1580" w:right="-23" w:firstLine="0"/>
        <w:rPr>
          <w:rFonts w:asciiTheme="majorHAnsi" w:hAnsiTheme="majorHAnsi"/>
          <w:sz w:val="24"/>
        </w:rPr>
      </w:pPr>
      <w:r w:rsidRPr="000138F7">
        <w:rPr>
          <w:rFonts w:asciiTheme="majorHAnsi" w:hAnsiTheme="majorHAnsi"/>
          <w:sz w:val="24"/>
        </w:rPr>
        <w:t>The hollow fiber dialyzer forms the central component of dialysis deliver system, where in actual process of transfer of solutes and water occurs across a semi-permeable membrane. A large array of dialyzers is available for clinical use with several permutations and combinations based on biocompatibility, flux and surface area of the dialyzer. Most often a single type of dialyzer may be sufficient in most patients in a dialysis unit. However, some patients may have specific needs and may require change in the dialyzer specifications. Hence, dialyzers with specifications other than that generally used in the dialysis unit may also be routinely stocked or should be made available at a sh</w:t>
      </w:r>
      <w:r w:rsidR="00B24110">
        <w:rPr>
          <w:rFonts w:asciiTheme="majorHAnsi" w:hAnsiTheme="majorHAnsi"/>
          <w:sz w:val="24"/>
        </w:rPr>
        <w:t>ort notice when the need arises.</w:t>
      </w:r>
    </w:p>
    <w:p w:rsidR="00B24110" w:rsidRPr="00B24110" w:rsidRDefault="00B24110" w:rsidP="00501FA6">
      <w:pPr>
        <w:widowControl w:val="0"/>
        <w:numPr>
          <w:ilvl w:val="0"/>
          <w:numId w:val="33"/>
        </w:numPr>
        <w:tabs>
          <w:tab w:val="left" w:pos="1561"/>
        </w:tabs>
        <w:spacing w:after="115" w:line="240" w:lineRule="exact"/>
        <w:ind w:left="1580" w:hanging="440"/>
        <w:jc w:val="both"/>
        <w:outlineLvl w:val="4"/>
        <w:rPr>
          <w:rStyle w:val="Heading50"/>
          <w:rFonts w:asciiTheme="majorHAnsi" w:eastAsiaTheme="minorEastAsia" w:hAnsiTheme="majorHAnsi" w:cstheme="minorBidi"/>
          <w:b w:val="0"/>
          <w:bCs w:val="0"/>
          <w:color w:val="000000" w:themeColor="text1"/>
          <w:spacing w:val="0"/>
          <w:sz w:val="22"/>
          <w:szCs w:val="22"/>
        </w:rPr>
      </w:pPr>
      <w:bookmarkStart w:id="29" w:name="bookmark65"/>
      <w:r w:rsidRPr="00B24110">
        <w:rPr>
          <w:rStyle w:val="Heading50"/>
          <w:rFonts w:asciiTheme="majorHAnsi" w:hAnsiTheme="majorHAnsi"/>
          <w:bCs w:val="0"/>
          <w:color w:val="000000" w:themeColor="text1"/>
        </w:rPr>
        <w:t>Recommendations for dialyzer use in HD:</w:t>
      </w:r>
      <w:bookmarkEnd w:id="29"/>
    </w:p>
    <w:p w:rsidR="00B24110" w:rsidRPr="00B24110" w:rsidRDefault="00B24110" w:rsidP="00501FA6">
      <w:pPr>
        <w:pStyle w:val="Bodytext0"/>
        <w:numPr>
          <w:ilvl w:val="0"/>
          <w:numId w:val="37"/>
        </w:numPr>
        <w:shd w:val="clear" w:color="auto" w:fill="auto"/>
        <w:tabs>
          <w:tab w:val="left" w:pos="1561"/>
        </w:tabs>
        <w:spacing w:before="0" w:after="120" w:line="312" w:lineRule="exact"/>
        <w:ind w:left="1560" w:right="-23"/>
        <w:rPr>
          <w:rFonts w:asciiTheme="majorHAnsi" w:hAnsiTheme="majorHAnsi"/>
          <w:sz w:val="24"/>
          <w:szCs w:val="24"/>
        </w:rPr>
      </w:pPr>
      <w:r w:rsidRPr="00B24110">
        <w:rPr>
          <w:rFonts w:asciiTheme="majorHAnsi" w:hAnsiTheme="majorHAnsi"/>
          <w:sz w:val="24"/>
          <w:szCs w:val="24"/>
        </w:rPr>
        <w:t>Biocompatible, synthetic (e.g., polysulfone, polyacrilonitrile, polymethylmethacrylate) or modified cellulose membrane (e.g., cellulose acetate) should be preferred over unmodified</w:t>
      </w:r>
    </w:p>
    <w:p w:rsidR="00B24110" w:rsidRPr="00B24110" w:rsidRDefault="00AC5F07" w:rsidP="00501FA6">
      <w:pPr>
        <w:pStyle w:val="Bodytext0"/>
        <w:numPr>
          <w:ilvl w:val="0"/>
          <w:numId w:val="37"/>
        </w:numPr>
        <w:shd w:val="clear" w:color="auto" w:fill="auto"/>
        <w:tabs>
          <w:tab w:val="left" w:pos="1561"/>
        </w:tabs>
        <w:spacing w:before="0" w:after="120" w:line="312" w:lineRule="exact"/>
        <w:ind w:left="1560" w:right="-23"/>
        <w:rPr>
          <w:rFonts w:asciiTheme="majorHAnsi" w:hAnsiTheme="majorHAnsi"/>
          <w:sz w:val="24"/>
          <w:szCs w:val="24"/>
        </w:rPr>
      </w:pPr>
      <w:r w:rsidRPr="00B24110">
        <w:rPr>
          <w:rFonts w:asciiTheme="majorHAnsi" w:hAnsiTheme="majorHAnsi"/>
          <w:sz w:val="24"/>
          <w:szCs w:val="24"/>
        </w:rPr>
        <w:t>Cellulose</w:t>
      </w:r>
      <w:r w:rsidR="00B24110" w:rsidRPr="00B24110">
        <w:rPr>
          <w:rFonts w:asciiTheme="majorHAnsi" w:hAnsiTheme="majorHAnsi"/>
          <w:sz w:val="24"/>
          <w:szCs w:val="24"/>
        </w:rPr>
        <w:t xml:space="preserve"> membranes (e.g., cuphraphan). Cupraphane membranes should only be used when patient is intolerant to other biocompatible membranes.</w:t>
      </w:r>
    </w:p>
    <w:p w:rsidR="00B24110" w:rsidRPr="00B24110" w:rsidRDefault="00B24110" w:rsidP="00501FA6">
      <w:pPr>
        <w:pStyle w:val="Bodytext0"/>
        <w:numPr>
          <w:ilvl w:val="0"/>
          <w:numId w:val="37"/>
        </w:numPr>
        <w:shd w:val="clear" w:color="auto" w:fill="auto"/>
        <w:tabs>
          <w:tab w:val="left" w:pos="1561"/>
        </w:tabs>
        <w:spacing w:before="0" w:after="120" w:line="312" w:lineRule="exact"/>
        <w:ind w:left="1560" w:right="-23"/>
        <w:rPr>
          <w:rFonts w:asciiTheme="majorHAnsi" w:hAnsiTheme="majorHAnsi"/>
          <w:sz w:val="24"/>
          <w:szCs w:val="24"/>
        </w:rPr>
      </w:pPr>
      <w:r w:rsidRPr="00B24110">
        <w:rPr>
          <w:rFonts w:asciiTheme="majorHAnsi" w:hAnsiTheme="majorHAnsi"/>
          <w:sz w:val="24"/>
          <w:szCs w:val="24"/>
        </w:rPr>
        <w:t>Either low flux or high flux biocompatible membrane may be used for regular HD.</w:t>
      </w:r>
    </w:p>
    <w:p w:rsidR="00B24110" w:rsidRPr="00B24110" w:rsidRDefault="00B24110" w:rsidP="00501FA6">
      <w:pPr>
        <w:pStyle w:val="Bodytext0"/>
        <w:numPr>
          <w:ilvl w:val="0"/>
          <w:numId w:val="37"/>
        </w:numPr>
        <w:shd w:val="clear" w:color="auto" w:fill="auto"/>
        <w:tabs>
          <w:tab w:val="left" w:pos="1561"/>
        </w:tabs>
        <w:spacing w:before="0" w:after="120" w:line="312" w:lineRule="exact"/>
        <w:ind w:left="1560" w:right="-23"/>
        <w:rPr>
          <w:rFonts w:asciiTheme="majorHAnsi" w:hAnsiTheme="majorHAnsi"/>
          <w:sz w:val="24"/>
          <w:szCs w:val="24"/>
        </w:rPr>
      </w:pPr>
      <w:r w:rsidRPr="00B24110">
        <w:rPr>
          <w:rFonts w:asciiTheme="majorHAnsi" w:hAnsiTheme="majorHAnsi"/>
          <w:sz w:val="24"/>
          <w:szCs w:val="24"/>
        </w:rPr>
        <w:t>An allergic reaction to a specific dialyzer is rarely encountered in some patients. In such situation, the particular dialyzer should be avoided and this should be specifically written in bold letters on the dialysis folder of the patient to prevent its inadvertent use.</w:t>
      </w:r>
    </w:p>
    <w:p w:rsidR="00AC5F07" w:rsidRDefault="00B24110" w:rsidP="00AC5F07">
      <w:pPr>
        <w:pStyle w:val="Bodytext0"/>
        <w:numPr>
          <w:ilvl w:val="0"/>
          <w:numId w:val="37"/>
        </w:numPr>
        <w:shd w:val="clear" w:color="auto" w:fill="auto"/>
        <w:tabs>
          <w:tab w:val="left" w:pos="1561"/>
        </w:tabs>
        <w:spacing w:before="0" w:after="120" w:line="312" w:lineRule="exact"/>
        <w:ind w:left="1560" w:right="-23"/>
        <w:rPr>
          <w:rFonts w:asciiTheme="majorHAnsi" w:hAnsiTheme="majorHAnsi"/>
          <w:sz w:val="24"/>
          <w:szCs w:val="24"/>
        </w:rPr>
      </w:pPr>
      <w:r w:rsidRPr="00B24110">
        <w:rPr>
          <w:rFonts w:asciiTheme="majorHAnsi" w:hAnsiTheme="majorHAnsi"/>
          <w:sz w:val="24"/>
          <w:szCs w:val="24"/>
        </w:rPr>
        <w:t xml:space="preserve">Dialyzer may be use for NOT more than 10 times or till the bundle </w:t>
      </w:r>
      <w:r w:rsidRPr="00D47D26">
        <w:rPr>
          <w:rFonts w:asciiTheme="majorHAnsi" w:hAnsiTheme="majorHAnsi"/>
          <w:sz w:val="24"/>
          <w:szCs w:val="24"/>
        </w:rPr>
        <w:t>volume is &gt;70% of original capacity and in such cases reused only for the same</w:t>
      </w:r>
      <w:r w:rsidR="00D47D26">
        <w:rPr>
          <w:rFonts w:asciiTheme="majorHAnsi" w:hAnsiTheme="majorHAnsi"/>
          <w:sz w:val="24"/>
          <w:szCs w:val="24"/>
        </w:rPr>
        <w:t xml:space="preserve"> </w:t>
      </w:r>
      <w:r w:rsidRPr="00AC5F07">
        <w:rPr>
          <w:rFonts w:asciiTheme="majorHAnsi" w:hAnsiTheme="majorHAnsi"/>
          <w:sz w:val="24"/>
          <w:szCs w:val="24"/>
        </w:rPr>
        <w:t xml:space="preserve">patient after due sterilization using dialyzer reprocessing unit. </w:t>
      </w:r>
    </w:p>
    <w:p w:rsidR="00AC5F07" w:rsidRDefault="00AC5F07" w:rsidP="00AC5F07">
      <w:pPr>
        <w:pStyle w:val="Bodytext0"/>
        <w:shd w:val="clear" w:color="auto" w:fill="auto"/>
        <w:tabs>
          <w:tab w:val="left" w:pos="1561"/>
        </w:tabs>
        <w:spacing w:before="0" w:after="120" w:line="312" w:lineRule="exact"/>
        <w:ind w:left="1560" w:right="-23" w:firstLine="0"/>
        <w:rPr>
          <w:rFonts w:asciiTheme="majorHAnsi" w:hAnsiTheme="majorHAnsi"/>
          <w:sz w:val="24"/>
          <w:szCs w:val="24"/>
        </w:rPr>
      </w:pPr>
    </w:p>
    <w:p w:rsidR="00D47D26" w:rsidRPr="00AC5F07" w:rsidRDefault="00B24110" w:rsidP="00AC5F07">
      <w:pPr>
        <w:pStyle w:val="Bodytext0"/>
        <w:shd w:val="clear" w:color="auto" w:fill="auto"/>
        <w:tabs>
          <w:tab w:val="left" w:pos="1561"/>
        </w:tabs>
        <w:spacing w:before="0" w:after="120" w:line="312" w:lineRule="exact"/>
        <w:ind w:left="1560" w:right="-23" w:firstLine="0"/>
        <w:rPr>
          <w:rFonts w:asciiTheme="majorHAnsi" w:hAnsiTheme="majorHAnsi"/>
          <w:sz w:val="24"/>
          <w:szCs w:val="24"/>
        </w:rPr>
      </w:pPr>
      <w:r w:rsidRPr="00AC5F07">
        <w:rPr>
          <w:rFonts w:asciiTheme="majorHAnsi" w:hAnsiTheme="majorHAnsi"/>
          <w:sz w:val="24"/>
          <w:szCs w:val="24"/>
        </w:rPr>
        <w:t>Dialyzer should not be reused for sero positive cases on isolated machine.</w:t>
      </w:r>
    </w:p>
    <w:p w:rsidR="00B24110" w:rsidRDefault="00B24110" w:rsidP="00501FA6">
      <w:pPr>
        <w:pStyle w:val="Bodytext0"/>
        <w:numPr>
          <w:ilvl w:val="0"/>
          <w:numId w:val="37"/>
        </w:numPr>
        <w:shd w:val="clear" w:color="auto" w:fill="auto"/>
        <w:spacing w:before="0" w:after="120" w:line="312" w:lineRule="exact"/>
        <w:ind w:left="1701" w:right="-23" w:hanging="567"/>
        <w:rPr>
          <w:rFonts w:asciiTheme="majorHAnsi" w:hAnsiTheme="majorHAnsi"/>
          <w:sz w:val="24"/>
          <w:szCs w:val="24"/>
        </w:rPr>
      </w:pPr>
      <w:r w:rsidRPr="00B24110">
        <w:rPr>
          <w:rFonts w:asciiTheme="majorHAnsi" w:hAnsiTheme="majorHAnsi"/>
          <w:sz w:val="24"/>
          <w:szCs w:val="24"/>
        </w:rPr>
        <w:t xml:space="preserve">Blood line, Transducer Protectors, IV sets, </w:t>
      </w:r>
      <w:r w:rsidR="00D47D26">
        <w:rPr>
          <w:rFonts w:asciiTheme="majorHAnsi" w:hAnsiTheme="majorHAnsi"/>
          <w:sz w:val="24"/>
          <w:szCs w:val="24"/>
        </w:rPr>
        <w:t xml:space="preserve">Catheters any other disposables </w:t>
      </w:r>
      <w:r w:rsidRPr="00B24110">
        <w:rPr>
          <w:rFonts w:asciiTheme="majorHAnsi" w:hAnsiTheme="majorHAnsi"/>
          <w:sz w:val="24"/>
          <w:szCs w:val="24"/>
        </w:rPr>
        <w:t>should</w:t>
      </w:r>
      <w:r w:rsidR="00D47D26">
        <w:rPr>
          <w:rFonts w:asciiTheme="majorHAnsi" w:hAnsiTheme="majorHAnsi"/>
          <w:sz w:val="24"/>
          <w:szCs w:val="24"/>
        </w:rPr>
        <w:t xml:space="preserve"> not be should NOT be reused</w:t>
      </w:r>
      <w:r w:rsidRPr="00B24110">
        <w:rPr>
          <w:rFonts w:asciiTheme="majorHAnsi" w:hAnsiTheme="majorHAnsi"/>
          <w:sz w:val="24"/>
          <w:szCs w:val="24"/>
        </w:rPr>
        <w:t>.</w:t>
      </w:r>
    </w:p>
    <w:p w:rsidR="002F7153" w:rsidRDefault="002F7153" w:rsidP="00501FA6">
      <w:pPr>
        <w:pStyle w:val="Bodytext0"/>
        <w:numPr>
          <w:ilvl w:val="0"/>
          <w:numId w:val="33"/>
        </w:numPr>
        <w:shd w:val="clear" w:color="auto" w:fill="auto"/>
        <w:spacing w:before="0" w:after="120" w:line="312" w:lineRule="exact"/>
        <w:ind w:left="765" w:right="-23" w:firstLine="369"/>
        <w:rPr>
          <w:rFonts w:asciiTheme="majorHAnsi" w:hAnsiTheme="majorHAnsi"/>
          <w:b/>
          <w:sz w:val="24"/>
          <w:szCs w:val="24"/>
        </w:rPr>
      </w:pPr>
      <w:r w:rsidRPr="002F7153">
        <w:rPr>
          <w:rFonts w:asciiTheme="majorHAnsi" w:hAnsiTheme="majorHAnsi"/>
          <w:b/>
          <w:sz w:val="24"/>
          <w:szCs w:val="24"/>
        </w:rPr>
        <w:t>Dialysis fluid specifications:</w:t>
      </w:r>
    </w:p>
    <w:p w:rsidR="002F7153" w:rsidRDefault="00F54068" w:rsidP="002F7153">
      <w:pPr>
        <w:pStyle w:val="Bodytext0"/>
        <w:shd w:val="clear" w:color="auto" w:fill="auto"/>
        <w:spacing w:before="0" w:after="120" w:line="312" w:lineRule="exact"/>
        <w:ind w:left="1440" w:right="-23" w:firstLine="0"/>
        <w:rPr>
          <w:rFonts w:asciiTheme="majorHAnsi" w:hAnsiTheme="majorHAnsi"/>
          <w:sz w:val="24"/>
        </w:rPr>
      </w:pPr>
      <w:r w:rsidRPr="00F54068">
        <w:rPr>
          <w:rFonts w:asciiTheme="majorHAnsi" w:hAnsiTheme="majorHAnsi"/>
          <w:sz w:val="24"/>
        </w:rPr>
        <w:t xml:space="preserve">Dialysate, or dialysis fluid, is a non-sterile aqueous solution with an electrolyte composition near that of normal extracellular fluid. Its electrolyte composition is designed to correct the metabolic imbalance that occurs as a result of azotemia. Dialysate concentrates are manufactured commercially in liquid or powder form. The chemicals present in the </w:t>
      </w:r>
      <w:r w:rsidR="00AC5F07" w:rsidRPr="00F54068">
        <w:rPr>
          <w:rFonts w:asciiTheme="majorHAnsi" w:hAnsiTheme="majorHAnsi"/>
          <w:sz w:val="24"/>
        </w:rPr>
        <w:t>Dialysate</w:t>
      </w:r>
      <w:r w:rsidRPr="00F54068">
        <w:rPr>
          <w:rFonts w:asciiTheme="majorHAnsi" w:hAnsiTheme="majorHAnsi"/>
          <w:sz w:val="24"/>
        </w:rPr>
        <w:t xml:space="preserve"> have access, via the dialyzer, to the bloodstream of patients undergoing dialysis. Hence, the proper concentration of all of these</w:t>
      </w:r>
      <w:r>
        <w:rPr>
          <w:rFonts w:asciiTheme="majorHAnsi" w:hAnsiTheme="majorHAnsi"/>
          <w:sz w:val="24"/>
        </w:rPr>
        <w:t xml:space="preserve"> chemicals as well as the quality of the concentrate and the water used to dilute the concentrate is critical. The following is to be ensured:</w:t>
      </w:r>
    </w:p>
    <w:p w:rsidR="00E86593" w:rsidRPr="00E86593" w:rsidRDefault="00E86593" w:rsidP="00501FA6">
      <w:pPr>
        <w:pStyle w:val="Bodytext0"/>
        <w:numPr>
          <w:ilvl w:val="0"/>
          <w:numId w:val="38"/>
        </w:numPr>
        <w:shd w:val="clear" w:color="auto" w:fill="auto"/>
        <w:tabs>
          <w:tab w:val="left" w:pos="1562"/>
        </w:tabs>
        <w:spacing w:before="0" w:after="120" w:line="307" w:lineRule="exact"/>
        <w:ind w:left="1560" w:right="-23" w:hanging="420"/>
        <w:rPr>
          <w:rFonts w:asciiTheme="majorHAnsi" w:hAnsiTheme="majorHAnsi"/>
          <w:sz w:val="24"/>
        </w:rPr>
      </w:pPr>
      <w:r w:rsidRPr="00E86593">
        <w:rPr>
          <w:rFonts w:asciiTheme="majorHAnsi" w:hAnsiTheme="majorHAnsi"/>
          <w:sz w:val="24"/>
        </w:rPr>
        <w:t xml:space="preserve">Electrolyte content of </w:t>
      </w:r>
      <w:r w:rsidR="00AC5F07" w:rsidRPr="00E86593">
        <w:rPr>
          <w:rFonts w:asciiTheme="majorHAnsi" w:hAnsiTheme="majorHAnsi"/>
          <w:sz w:val="24"/>
        </w:rPr>
        <w:t>Dialysate</w:t>
      </w:r>
      <w:r w:rsidRPr="00E86593">
        <w:rPr>
          <w:rFonts w:asciiTheme="majorHAnsi" w:hAnsiTheme="majorHAnsi"/>
          <w:sz w:val="24"/>
        </w:rPr>
        <w:t xml:space="preserve"> includes sodium, potassium, chloride, magnesium, calcium, glucose (optional), and bicarbonate as a buffer. The concentration of HD solutions should be such that after dilution to the stated volume the final concentrations of the ions expressed as mmol/L are usually in the following ranges: Sodium 135-145, 40 Potassium 0-4, Calcium 1.0-2.0, Magnesium 0.25-1.0, bicarbonate (32-40, Chloride 95-110. 42; Sodium concentration may be adjusted to levels outside the range of 135-140 mmol/L by HD machines with variable sodium capabilities only when prescribed by physician in charge.</w:t>
      </w:r>
    </w:p>
    <w:p w:rsidR="00E86593" w:rsidRDefault="00E86593" w:rsidP="00501FA6">
      <w:pPr>
        <w:pStyle w:val="Bodytext0"/>
        <w:numPr>
          <w:ilvl w:val="0"/>
          <w:numId w:val="38"/>
        </w:numPr>
        <w:shd w:val="clear" w:color="auto" w:fill="auto"/>
        <w:tabs>
          <w:tab w:val="left" w:pos="1562"/>
        </w:tabs>
        <w:spacing w:before="0" w:after="120" w:line="307" w:lineRule="exact"/>
        <w:ind w:left="1560" w:right="-23" w:hanging="420"/>
        <w:rPr>
          <w:rFonts w:asciiTheme="majorHAnsi" w:hAnsiTheme="majorHAnsi"/>
          <w:sz w:val="24"/>
        </w:rPr>
      </w:pPr>
      <w:r w:rsidRPr="00E86593">
        <w:rPr>
          <w:rFonts w:asciiTheme="majorHAnsi" w:hAnsiTheme="majorHAnsi"/>
          <w:sz w:val="24"/>
        </w:rPr>
        <w:t xml:space="preserve">Commercially produced concentrates are classified as medical devices and should be approved for clinical use by appropriate authority. The </w:t>
      </w:r>
      <w:r w:rsidR="00AC5F07" w:rsidRPr="00E86593">
        <w:rPr>
          <w:rFonts w:asciiTheme="majorHAnsi" w:hAnsiTheme="majorHAnsi"/>
          <w:sz w:val="24"/>
        </w:rPr>
        <w:t>Dialysate</w:t>
      </w:r>
      <w:r w:rsidRPr="00E86593">
        <w:rPr>
          <w:rFonts w:asciiTheme="majorHAnsi" w:hAnsiTheme="majorHAnsi"/>
          <w:sz w:val="24"/>
        </w:rPr>
        <w:t xml:space="preserve"> should contain bicarbonate as the buffer 3. The final diluted </w:t>
      </w:r>
      <w:r w:rsidR="00AC5F07" w:rsidRPr="00E86593">
        <w:rPr>
          <w:rFonts w:asciiTheme="majorHAnsi" w:hAnsiTheme="majorHAnsi"/>
          <w:sz w:val="24"/>
        </w:rPr>
        <w:t>Dialysate</w:t>
      </w:r>
      <w:r w:rsidRPr="00E86593">
        <w:rPr>
          <w:rFonts w:asciiTheme="majorHAnsi" w:hAnsiTheme="majorHAnsi"/>
          <w:sz w:val="24"/>
        </w:rPr>
        <w:t xml:space="preserve"> should be analyzed every 6 months, with every new batch of </w:t>
      </w:r>
      <w:r w:rsidR="00AC5F07" w:rsidRPr="00E86593">
        <w:rPr>
          <w:rFonts w:asciiTheme="majorHAnsi" w:hAnsiTheme="majorHAnsi"/>
          <w:sz w:val="24"/>
        </w:rPr>
        <w:t>Dialysate</w:t>
      </w:r>
      <w:r w:rsidRPr="00E86593">
        <w:rPr>
          <w:rFonts w:asciiTheme="majorHAnsi" w:hAnsiTheme="majorHAnsi"/>
          <w:sz w:val="24"/>
        </w:rPr>
        <w:t xml:space="preserve"> and after each major servicing/repair of dialysis machine.</w:t>
      </w:r>
    </w:p>
    <w:p w:rsidR="00E86593" w:rsidRDefault="00E86593" w:rsidP="00501FA6">
      <w:pPr>
        <w:pStyle w:val="Bodytext0"/>
        <w:numPr>
          <w:ilvl w:val="0"/>
          <w:numId w:val="38"/>
        </w:numPr>
        <w:shd w:val="clear" w:color="auto" w:fill="auto"/>
        <w:tabs>
          <w:tab w:val="left" w:pos="1562"/>
        </w:tabs>
        <w:spacing w:before="0" w:after="120" w:line="307" w:lineRule="exact"/>
        <w:ind w:left="1560" w:right="-23" w:hanging="420"/>
        <w:rPr>
          <w:rFonts w:asciiTheme="majorHAnsi" w:hAnsiTheme="majorHAnsi"/>
          <w:sz w:val="24"/>
        </w:rPr>
      </w:pPr>
      <w:r w:rsidRPr="00E86593">
        <w:rPr>
          <w:rFonts w:asciiTheme="majorHAnsi" w:hAnsiTheme="majorHAnsi"/>
          <w:sz w:val="24"/>
        </w:rPr>
        <w:t xml:space="preserve">Water used to prepare the </w:t>
      </w:r>
      <w:r w:rsidR="00AC5F07" w:rsidRPr="00E86593">
        <w:rPr>
          <w:rFonts w:asciiTheme="majorHAnsi" w:hAnsiTheme="majorHAnsi"/>
          <w:sz w:val="24"/>
        </w:rPr>
        <w:t>Dialysate</w:t>
      </w:r>
      <w:r w:rsidRPr="00E86593">
        <w:rPr>
          <w:rFonts w:asciiTheme="majorHAnsi" w:hAnsiTheme="majorHAnsi"/>
          <w:sz w:val="24"/>
        </w:rPr>
        <w:t xml:space="preserve"> must have a bacteriological colony count of less than 200 CFU/ml. Bacteriological analysis of the </w:t>
      </w:r>
      <w:r w:rsidR="00AC5F07" w:rsidRPr="00E86593">
        <w:rPr>
          <w:rFonts w:asciiTheme="majorHAnsi" w:hAnsiTheme="majorHAnsi"/>
          <w:sz w:val="24"/>
        </w:rPr>
        <w:t>Dialysate</w:t>
      </w:r>
      <w:r w:rsidRPr="00E86593">
        <w:rPr>
          <w:rFonts w:asciiTheme="majorHAnsi" w:hAnsiTheme="majorHAnsi"/>
          <w:sz w:val="24"/>
        </w:rPr>
        <w:t xml:space="preserve"> shall be carried out at least 2 monthly, preferably every 15 days. The colony count in </w:t>
      </w:r>
      <w:r w:rsidR="00AC5F07" w:rsidRPr="00E86593">
        <w:rPr>
          <w:rFonts w:asciiTheme="majorHAnsi" w:hAnsiTheme="majorHAnsi"/>
          <w:sz w:val="24"/>
        </w:rPr>
        <w:t>Dialysate</w:t>
      </w:r>
      <w:r w:rsidRPr="00E86593">
        <w:rPr>
          <w:rFonts w:asciiTheme="majorHAnsi" w:hAnsiTheme="majorHAnsi"/>
          <w:sz w:val="24"/>
        </w:rPr>
        <w:t xml:space="preserve"> samples collected at the termination of dialysis a) in a single pass system or b) in a re-circulating single pass system at the periphery of the re-circulating chamber containing the dialyzer shall be less than 2000 colony-forming units/ml. Dialysate containing glucose at 100- 200 mg/dl concentration should be used.</w:t>
      </w:r>
    </w:p>
    <w:p w:rsidR="00E86593" w:rsidRPr="006D20D7" w:rsidRDefault="006D20D7" w:rsidP="00501FA6">
      <w:pPr>
        <w:pStyle w:val="Bodytext0"/>
        <w:numPr>
          <w:ilvl w:val="0"/>
          <w:numId w:val="33"/>
        </w:numPr>
        <w:shd w:val="clear" w:color="auto" w:fill="auto"/>
        <w:tabs>
          <w:tab w:val="left" w:pos="1562"/>
        </w:tabs>
        <w:spacing w:before="0" w:after="120" w:line="307" w:lineRule="exact"/>
        <w:ind w:left="1440" w:right="-23" w:firstLine="0"/>
        <w:rPr>
          <w:rFonts w:asciiTheme="majorHAnsi" w:hAnsiTheme="majorHAnsi"/>
          <w:b/>
          <w:sz w:val="24"/>
        </w:rPr>
      </w:pPr>
      <w:r w:rsidRPr="006D20D7">
        <w:rPr>
          <w:rFonts w:asciiTheme="majorHAnsi" w:hAnsiTheme="majorHAnsi"/>
          <w:b/>
          <w:sz w:val="24"/>
        </w:rPr>
        <w:t>Recommendations for storing and mixing dialysis concentrate:</w:t>
      </w:r>
    </w:p>
    <w:p w:rsidR="006D20D7" w:rsidRDefault="006D20D7" w:rsidP="00501FA6">
      <w:pPr>
        <w:pStyle w:val="Bodytext0"/>
        <w:numPr>
          <w:ilvl w:val="0"/>
          <w:numId w:val="39"/>
        </w:numPr>
        <w:shd w:val="clear" w:color="auto" w:fill="auto"/>
        <w:tabs>
          <w:tab w:val="left" w:pos="1562"/>
        </w:tabs>
        <w:spacing w:before="0" w:after="120" w:line="307" w:lineRule="exact"/>
        <w:ind w:left="1560" w:right="-23" w:hanging="420"/>
        <w:rPr>
          <w:rFonts w:asciiTheme="majorHAnsi" w:hAnsiTheme="majorHAnsi"/>
          <w:sz w:val="24"/>
        </w:rPr>
      </w:pPr>
      <w:r w:rsidRPr="006D20D7">
        <w:rPr>
          <w:rFonts w:asciiTheme="majorHAnsi" w:hAnsiTheme="majorHAnsi"/>
          <w:sz w:val="24"/>
        </w:rPr>
        <w:t xml:space="preserve">Store and dispense </w:t>
      </w:r>
      <w:r w:rsidR="00AC5F07" w:rsidRPr="006D20D7">
        <w:rPr>
          <w:rFonts w:asciiTheme="majorHAnsi" w:hAnsiTheme="majorHAnsi"/>
          <w:sz w:val="24"/>
        </w:rPr>
        <w:t>Dialysate</w:t>
      </w:r>
      <w:r w:rsidRPr="006D20D7">
        <w:rPr>
          <w:rFonts w:asciiTheme="majorHAnsi" w:hAnsiTheme="majorHAnsi"/>
          <w:sz w:val="24"/>
        </w:rPr>
        <w:t xml:space="preserve"> concentrates as though they were drugs. Ensure that all personnel in the facility are aware of the types of </w:t>
      </w:r>
      <w:r w:rsidR="00AC5F07" w:rsidRPr="006D20D7">
        <w:rPr>
          <w:rFonts w:asciiTheme="majorHAnsi" w:hAnsiTheme="majorHAnsi"/>
          <w:sz w:val="24"/>
        </w:rPr>
        <w:t>Dialysate</w:t>
      </w:r>
      <w:r w:rsidRPr="006D20D7">
        <w:rPr>
          <w:rFonts w:asciiTheme="majorHAnsi" w:hAnsiTheme="majorHAnsi"/>
          <w:sz w:val="24"/>
        </w:rPr>
        <w:t xml:space="preserve"> concentrates available, even if currently only one type is being used.</w:t>
      </w:r>
    </w:p>
    <w:p w:rsidR="006D20D7" w:rsidRDefault="006D20D7" w:rsidP="006D20D7">
      <w:pPr>
        <w:pStyle w:val="Bodytext0"/>
        <w:shd w:val="clear" w:color="auto" w:fill="auto"/>
        <w:tabs>
          <w:tab w:val="left" w:pos="1562"/>
        </w:tabs>
        <w:spacing w:before="0" w:after="120" w:line="307" w:lineRule="exact"/>
        <w:ind w:right="-23" w:firstLine="0"/>
        <w:rPr>
          <w:rFonts w:asciiTheme="majorHAnsi" w:hAnsiTheme="majorHAnsi"/>
          <w:sz w:val="24"/>
        </w:rPr>
      </w:pPr>
    </w:p>
    <w:p w:rsidR="006D20D7" w:rsidRDefault="006D20D7" w:rsidP="006D20D7">
      <w:pPr>
        <w:pStyle w:val="Bodytext0"/>
        <w:shd w:val="clear" w:color="auto" w:fill="auto"/>
        <w:tabs>
          <w:tab w:val="left" w:pos="1562"/>
        </w:tabs>
        <w:spacing w:before="0" w:after="120" w:line="307" w:lineRule="exact"/>
        <w:ind w:right="-23" w:firstLine="0"/>
        <w:rPr>
          <w:rFonts w:asciiTheme="majorHAnsi" w:hAnsiTheme="majorHAnsi"/>
          <w:sz w:val="24"/>
        </w:rPr>
      </w:pPr>
    </w:p>
    <w:p w:rsidR="00AC5F07" w:rsidRPr="006D20D7" w:rsidRDefault="00AC5F07" w:rsidP="006D20D7">
      <w:pPr>
        <w:pStyle w:val="Bodytext0"/>
        <w:shd w:val="clear" w:color="auto" w:fill="auto"/>
        <w:tabs>
          <w:tab w:val="left" w:pos="1562"/>
        </w:tabs>
        <w:spacing w:before="0" w:after="120" w:line="307" w:lineRule="exact"/>
        <w:ind w:right="-23" w:firstLine="0"/>
        <w:rPr>
          <w:rFonts w:asciiTheme="majorHAnsi" w:hAnsiTheme="majorHAnsi"/>
          <w:sz w:val="24"/>
        </w:rPr>
      </w:pPr>
    </w:p>
    <w:p w:rsidR="006D20D7" w:rsidRPr="006D20D7" w:rsidRDefault="006D20D7" w:rsidP="00501FA6">
      <w:pPr>
        <w:pStyle w:val="Bodytext0"/>
        <w:numPr>
          <w:ilvl w:val="0"/>
          <w:numId w:val="39"/>
        </w:numPr>
        <w:shd w:val="clear" w:color="auto" w:fill="auto"/>
        <w:tabs>
          <w:tab w:val="left" w:pos="1562"/>
        </w:tabs>
        <w:spacing w:before="0" w:after="120" w:line="307" w:lineRule="exact"/>
        <w:ind w:left="1560" w:right="-23" w:hanging="420"/>
        <w:rPr>
          <w:rFonts w:asciiTheme="majorHAnsi" w:hAnsiTheme="majorHAnsi"/>
          <w:sz w:val="24"/>
        </w:rPr>
      </w:pPr>
      <w:r w:rsidRPr="006D20D7">
        <w:rPr>
          <w:rFonts w:asciiTheme="majorHAnsi" w:hAnsiTheme="majorHAnsi"/>
          <w:sz w:val="24"/>
        </w:rPr>
        <w:t>Develop a policy, management, and storage system that will effectively control the mixing and dispensing of all concentrates. Storing concentrates according to type, composition, and proportioning ratios should reduce the risk of mismatching concentrates. Prohibit access to storage areas and allow only authorized, specially trained personnel to mix and dispense concentrates.</w:t>
      </w:r>
    </w:p>
    <w:p w:rsidR="006D20D7" w:rsidRPr="006D20D7" w:rsidRDefault="006D20D7" w:rsidP="00501FA6">
      <w:pPr>
        <w:pStyle w:val="Bodytext0"/>
        <w:numPr>
          <w:ilvl w:val="0"/>
          <w:numId w:val="39"/>
        </w:numPr>
        <w:shd w:val="clear" w:color="auto" w:fill="auto"/>
        <w:spacing w:before="0" w:after="120" w:line="307" w:lineRule="exact"/>
        <w:ind w:left="1560" w:right="-23" w:hanging="420"/>
        <w:rPr>
          <w:rFonts w:asciiTheme="majorHAnsi" w:hAnsiTheme="majorHAnsi"/>
          <w:sz w:val="24"/>
        </w:rPr>
      </w:pPr>
      <w:r w:rsidRPr="006D20D7">
        <w:rPr>
          <w:rFonts w:asciiTheme="majorHAnsi" w:hAnsiTheme="majorHAnsi"/>
          <w:sz w:val="24"/>
        </w:rPr>
        <w:t xml:space="preserve"> Double-check and record concentrate formulas on the patient's record. Consider a procedure for countersigning patient and storage records. Do not dispense concentrates from large containers into smaller ones without a "keyed" dispensing system. Whenever possible, purchase conc</w:t>
      </w:r>
      <w:r>
        <w:rPr>
          <w:rFonts w:asciiTheme="majorHAnsi" w:hAnsiTheme="majorHAnsi"/>
          <w:sz w:val="24"/>
        </w:rPr>
        <w:t>entrates in single-treatment (</w:t>
      </w:r>
      <w:r w:rsidR="00AA2C5B" w:rsidRPr="00AA2C5B">
        <w:rPr>
          <w:rFonts w:asciiTheme="majorHAnsi" w:hAnsiTheme="majorHAnsi"/>
          <w:sz w:val="24"/>
        </w:rPr>
        <w:t>2</w:t>
      </w:r>
      <w:r w:rsidR="00A51A4F">
        <w:rPr>
          <w:rFonts w:asciiTheme="majorHAnsi" w:hAnsiTheme="majorHAnsi"/>
          <w:sz w:val="24"/>
        </w:rPr>
        <w:t xml:space="preserve"> ½ </w:t>
      </w:r>
      <w:r w:rsidRPr="00AA2C5B">
        <w:rPr>
          <w:rFonts w:asciiTheme="majorHAnsi" w:hAnsiTheme="majorHAnsi"/>
          <w:sz w:val="24"/>
        </w:rPr>
        <w:t>-</w:t>
      </w:r>
      <w:r w:rsidRPr="006D20D7">
        <w:rPr>
          <w:rFonts w:asciiTheme="majorHAnsi" w:hAnsiTheme="majorHAnsi"/>
          <w:sz w:val="24"/>
        </w:rPr>
        <w:t>4 gallon) containers (optional).</w:t>
      </w:r>
    </w:p>
    <w:p w:rsidR="006D20D7" w:rsidRDefault="006D20D7" w:rsidP="00501FA6">
      <w:pPr>
        <w:pStyle w:val="Bodytext0"/>
        <w:numPr>
          <w:ilvl w:val="0"/>
          <w:numId w:val="39"/>
        </w:numPr>
        <w:shd w:val="clear" w:color="auto" w:fill="auto"/>
        <w:tabs>
          <w:tab w:val="left" w:pos="1562"/>
        </w:tabs>
        <w:spacing w:before="0" w:after="174" w:line="307" w:lineRule="exact"/>
        <w:ind w:left="1560" w:right="-23" w:hanging="420"/>
        <w:rPr>
          <w:rFonts w:asciiTheme="majorHAnsi" w:hAnsiTheme="majorHAnsi"/>
          <w:sz w:val="24"/>
        </w:rPr>
      </w:pPr>
      <w:r w:rsidRPr="006D20D7">
        <w:rPr>
          <w:rFonts w:asciiTheme="majorHAnsi" w:hAnsiTheme="majorHAnsi"/>
          <w:sz w:val="24"/>
        </w:rPr>
        <w:t>Always dispose of concentrates remaining from the previous treatment. Do not pour remaining concentrate into another container or use in the next treatment. Replace empty or partially full containers with full ones. Whenever possible, standardize equipment so that only one bicarbonate concentrate system is used.</w:t>
      </w:r>
    </w:p>
    <w:p w:rsidR="006D20D7" w:rsidRPr="001F3363" w:rsidRDefault="001F3363" w:rsidP="00501FA6">
      <w:pPr>
        <w:pStyle w:val="Bodytext0"/>
        <w:numPr>
          <w:ilvl w:val="0"/>
          <w:numId w:val="33"/>
        </w:numPr>
        <w:shd w:val="clear" w:color="auto" w:fill="auto"/>
        <w:tabs>
          <w:tab w:val="left" w:pos="1562"/>
        </w:tabs>
        <w:spacing w:before="0" w:after="174" w:line="307" w:lineRule="exact"/>
        <w:ind w:left="1580" w:right="-23" w:hanging="440"/>
        <w:rPr>
          <w:rFonts w:asciiTheme="majorHAnsi" w:hAnsiTheme="majorHAnsi"/>
          <w:sz w:val="24"/>
        </w:rPr>
      </w:pPr>
      <w:r w:rsidRPr="001F3363">
        <w:rPr>
          <w:rFonts w:asciiTheme="majorHAnsi" w:hAnsiTheme="majorHAnsi"/>
          <w:b/>
          <w:sz w:val="24"/>
        </w:rPr>
        <w:t>Water Treatment System</w:t>
      </w:r>
      <w:r>
        <w:rPr>
          <w:rFonts w:asciiTheme="majorHAnsi" w:hAnsiTheme="majorHAnsi"/>
          <w:sz w:val="24"/>
        </w:rPr>
        <w:t>:</w:t>
      </w:r>
    </w:p>
    <w:p w:rsidR="00B24110" w:rsidRPr="001F3363" w:rsidRDefault="001F3363" w:rsidP="00501FA6">
      <w:pPr>
        <w:pStyle w:val="ListParagraph"/>
        <w:widowControl w:val="0"/>
        <w:numPr>
          <w:ilvl w:val="0"/>
          <w:numId w:val="40"/>
        </w:numPr>
        <w:tabs>
          <w:tab w:val="left" w:pos="1561"/>
        </w:tabs>
        <w:spacing w:after="115" w:line="240" w:lineRule="exact"/>
        <w:ind w:right="-23"/>
        <w:jc w:val="both"/>
        <w:outlineLvl w:val="4"/>
        <w:rPr>
          <w:rFonts w:asciiTheme="majorHAnsi" w:hAnsiTheme="majorHAnsi"/>
          <w:color w:val="000000" w:themeColor="text1"/>
          <w:sz w:val="28"/>
          <w:szCs w:val="24"/>
        </w:rPr>
      </w:pPr>
      <w:r w:rsidRPr="001F3363">
        <w:rPr>
          <w:rFonts w:asciiTheme="majorHAnsi" w:hAnsiTheme="majorHAnsi"/>
          <w:sz w:val="24"/>
        </w:rPr>
        <w:t>Dual water treatment system is mandatory</w:t>
      </w:r>
      <w:r>
        <w:rPr>
          <w:rFonts w:asciiTheme="majorHAnsi" w:hAnsiTheme="majorHAnsi"/>
          <w:sz w:val="24"/>
        </w:rPr>
        <w:t>.</w:t>
      </w:r>
    </w:p>
    <w:p w:rsidR="001F3363" w:rsidRPr="001F3363" w:rsidRDefault="001F3363" w:rsidP="00501FA6">
      <w:pPr>
        <w:pStyle w:val="Bodytext0"/>
        <w:numPr>
          <w:ilvl w:val="0"/>
          <w:numId w:val="40"/>
        </w:numPr>
        <w:shd w:val="clear" w:color="auto" w:fill="auto"/>
        <w:tabs>
          <w:tab w:val="left" w:pos="1560"/>
          <w:tab w:val="left" w:pos="9498"/>
        </w:tabs>
        <w:spacing w:before="0" w:after="118" w:line="200" w:lineRule="exact"/>
        <w:rPr>
          <w:rFonts w:asciiTheme="majorHAnsi" w:hAnsiTheme="majorHAnsi"/>
          <w:sz w:val="24"/>
        </w:rPr>
      </w:pPr>
      <w:r w:rsidRPr="001F3363">
        <w:rPr>
          <w:rFonts w:asciiTheme="majorHAnsi" w:hAnsiTheme="majorHAnsi"/>
          <w:sz w:val="24"/>
        </w:rPr>
        <w:t>Each water treatment system includes reverse osmosis membranes.</w:t>
      </w:r>
    </w:p>
    <w:p w:rsidR="001F3363" w:rsidRPr="001F3363" w:rsidRDefault="001F3363" w:rsidP="00501FA6">
      <w:pPr>
        <w:pStyle w:val="Bodytext0"/>
        <w:numPr>
          <w:ilvl w:val="0"/>
          <w:numId w:val="40"/>
        </w:numPr>
        <w:shd w:val="clear" w:color="auto" w:fill="auto"/>
        <w:tabs>
          <w:tab w:val="left" w:pos="1560"/>
          <w:tab w:val="left" w:pos="9498"/>
        </w:tabs>
        <w:spacing w:before="0" w:after="124" w:line="312" w:lineRule="exact"/>
        <w:ind w:right="-23"/>
        <w:rPr>
          <w:rFonts w:asciiTheme="majorHAnsi" w:hAnsiTheme="majorHAnsi"/>
          <w:sz w:val="24"/>
        </w:rPr>
      </w:pPr>
      <w:r w:rsidRPr="001F3363">
        <w:rPr>
          <w:rFonts w:asciiTheme="majorHAnsi" w:hAnsiTheme="majorHAnsi"/>
          <w:sz w:val="24"/>
        </w:rPr>
        <w:t xml:space="preserve">The water treatment system components are arranged and maintained so that bacterial and chemical contaminant level in the product water does not exceed the standards for </w:t>
      </w:r>
      <w:r w:rsidR="00AC5F07" w:rsidRPr="001F3363">
        <w:rPr>
          <w:rFonts w:asciiTheme="majorHAnsi" w:hAnsiTheme="majorHAnsi"/>
          <w:sz w:val="24"/>
        </w:rPr>
        <w:t>Hemodialysis</w:t>
      </w:r>
      <w:r w:rsidRPr="001F3363">
        <w:rPr>
          <w:rFonts w:asciiTheme="majorHAnsi" w:hAnsiTheme="majorHAnsi"/>
          <w:sz w:val="24"/>
        </w:rPr>
        <w:t xml:space="preserve"> water quality.</w:t>
      </w:r>
    </w:p>
    <w:p w:rsidR="001F3363" w:rsidRPr="001F3363" w:rsidRDefault="001F3363" w:rsidP="00501FA6">
      <w:pPr>
        <w:pStyle w:val="Bodytext0"/>
        <w:numPr>
          <w:ilvl w:val="0"/>
          <w:numId w:val="40"/>
        </w:numPr>
        <w:shd w:val="clear" w:color="auto" w:fill="auto"/>
        <w:tabs>
          <w:tab w:val="left" w:pos="1560"/>
          <w:tab w:val="left" w:pos="9498"/>
        </w:tabs>
        <w:spacing w:before="0" w:after="120" w:line="307" w:lineRule="exact"/>
        <w:ind w:right="-23"/>
        <w:rPr>
          <w:rFonts w:asciiTheme="majorHAnsi" w:hAnsiTheme="majorHAnsi"/>
          <w:sz w:val="24"/>
        </w:rPr>
      </w:pPr>
      <w:r w:rsidRPr="001F3363">
        <w:rPr>
          <w:rFonts w:asciiTheme="majorHAnsi" w:hAnsiTheme="majorHAnsi"/>
          <w:sz w:val="24"/>
        </w:rPr>
        <w:t>Proper function of water treatment system is continuously monitored during patient treatment and be guarded by audible or visual alarm that can be heard or seen in the dialysis treatment area in case performance of the water treatment system drops below specific parameters.</w:t>
      </w:r>
    </w:p>
    <w:p w:rsidR="001F3363" w:rsidRPr="001F3363" w:rsidRDefault="001F3363" w:rsidP="00501FA6">
      <w:pPr>
        <w:pStyle w:val="Bodytext0"/>
        <w:numPr>
          <w:ilvl w:val="0"/>
          <w:numId w:val="40"/>
        </w:numPr>
        <w:shd w:val="clear" w:color="auto" w:fill="auto"/>
        <w:tabs>
          <w:tab w:val="left" w:pos="1560"/>
          <w:tab w:val="left" w:pos="9498"/>
        </w:tabs>
        <w:spacing w:before="0" w:after="0" w:line="307" w:lineRule="exact"/>
        <w:ind w:right="-23"/>
        <w:rPr>
          <w:rFonts w:asciiTheme="majorHAnsi" w:hAnsiTheme="majorHAnsi"/>
          <w:sz w:val="24"/>
        </w:rPr>
      </w:pPr>
      <w:r w:rsidRPr="001F3363">
        <w:rPr>
          <w:rFonts w:asciiTheme="majorHAnsi" w:hAnsiTheme="majorHAnsi"/>
          <w:sz w:val="24"/>
        </w:rPr>
        <w:t>Written logs of the operation of the water treatment system for each treatment day are in place.</w:t>
      </w:r>
    </w:p>
    <w:p w:rsidR="001F3363" w:rsidRDefault="001F3363" w:rsidP="00501FA6">
      <w:pPr>
        <w:pStyle w:val="Bodytext0"/>
        <w:numPr>
          <w:ilvl w:val="0"/>
          <w:numId w:val="40"/>
        </w:numPr>
        <w:shd w:val="clear" w:color="auto" w:fill="auto"/>
        <w:tabs>
          <w:tab w:val="left" w:pos="1560"/>
          <w:tab w:val="left" w:pos="9498"/>
        </w:tabs>
        <w:spacing w:before="0" w:after="0" w:line="240" w:lineRule="auto"/>
        <w:ind w:right="-23"/>
        <w:rPr>
          <w:rFonts w:asciiTheme="majorHAnsi" w:hAnsiTheme="majorHAnsi"/>
          <w:sz w:val="24"/>
        </w:rPr>
      </w:pPr>
      <w:r w:rsidRPr="001F3363">
        <w:rPr>
          <w:rFonts w:asciiTheme="majorHAnsi" w:hAnsiTheme="majorHAnsi"/>
          <w:sz w:val="24"/>
        </w:rPr>
        <w:t>Procedure guidelines for Disinfection of Reverse Osmosis Machine and Loop as recommended by the manufacturer are in place.</w:t>
      </w:r>
    </w:p>
    <w:p w:rsidR="00D04B9B" w:rsidRPr="001F3363" w:rsidRDefault="00D04B9B" w:rsidP="00D04B9B">
      <w:pPr>
        <w:pStyle w:val="Bodytext0"/>
        <w:shd w:val="clear" w:color="auto" w:fill="auto"/>
        <w:tabs>
          <w:tab w:val="left" w:pos="1560"/>
          <w:tab w:val="left" w:pos="9498"/>
        </w:tabs>
        <w:spacing w:before="0" w:after="0" w:line="240" w:lineRule="auto"/>
        <w:ind w:left="1920" w:right="-23" w:firstLine="0"/>
        <w:rPr>
          <w:rFonts w:asciiTheme="majorHAnsi" w:hAnsiTheme="majorHAnsi"/>
          <w:sz w:val="24"/>
        </w:rPr>
      </w:pPr>
    </w:p>
    <w:p w:rsidR="001F3363" w:rsidRPr="001F3363" w:rsidRDefault="001F3363" w:rsidP="00501FA6">
      <w:pPr>
        <w:pStyle w:val="Bodytext0"/>
        <w:numPr>
          <w:ilvl w:val="0"/>
          <w:numId w:val="40"/>
        </w:numPr>
        <w:shd w:val="clear" w:color="auto" w:fill="auto"/>
        <w:tabs>
          <w:tab w:val="left" w:pos="1560"/>
          <w:tab w:val="left" w:pos="9498"/>
        </w:tabs>
        <w:spacing w:before="0" w:after="116" w:line="307" w:lineRule="exact"/>
        <w:ind w:right="-23"/>
        <w:rPr>
          <w:rFonts w:asciiTheme="majorHAnsi" w:hAnsiTheme="majorHAnsi"/>
          <w:sz w:val="24"/>
        </w:rPr>
      </w:pPr>
      <w:r w:rsidRPr="001F3363">
        <w:rPr>
          <w:rFonts w:asciiTheme="majorHAnsi" w:hAnsiTheme="majorHAnsi"/>
          <w:sz w:val="24"/>
        </w:rPr>
        <w:t xml:space="preserve">No </w:t>
      </w:r>
      <w:r w:rsidR="00AC5F07" w:rsidRPr="001F3363">
        <w:rPr>
          <w:rFonts w:asciiTheme="majorHAnsi" w:hAnsiTheme="majorHAnsi"/>
          <w:sz w:val="24"/>
        </w:rPr>
        <w:t>Hemodialysis</w:t>
      </w:r>
      <w:r w:rsidRPr="001F3363">
        <w:rPr>
          <w:rFonts w:asciiTheme="majorHAnsi" w:hAnsiTheme="majorHAnsi"/>
          <w:sz w:val="24"/>
        </w:rPr>
        <w:t xml:space="preserve"> procedure is performed during disinfection of the water treatment system and the loop.</w:t>
      </w:r>
    </w:p>
    <w:p w:rsidR="001F3363" w:rsidRPr="003555EA" w:rsidRDefault="001F3363" w:rsidP="00501FA6">
      <w:pPr>
        <w:pStyle w:val="Bodytext0"/>
        <w:numPr>
          <w:ilvl w:val="0"/>
          <w:numId w:val="40"/>
        </w:numPr>
        <w:shd w:val="clear" w:color="auto" w:fill="auto"/>
        <w:tabs>
          <w:tab w:val="left" w:pos="1560"/>
          <w:tab w:val="left" w:pos="9498"/>
        </w:tabs>
        <w:spacing w:before="0" w:after="120" w:line="312" w:lineRule="exact"/>
        <w:ind w:right="-23"/>
        <w:rPr>
          <w:rFonts w:asciiTheme="majorHAnsi" w:hAnsiTheme="majorHAnsi"/>
          <w:sz w:val="24"/>
        </w:rPr>
      </w:pPr>
      <w:r w:rsidRPr="001F3363">
        <w:rPr>
          <w:rFonts w:asciiTheme="majorHAnsi" w:hAnsiTheme="majorHAnsi"/>
          <w:sz w:val="24"/>
        </w:rPr>
        <w:t>Microbiological testing of the treated water from the water treatment system and the loop is done regularly and preferably monthly.</w:t>
      </w:r>
    </w:p>
    <w:p w:rsidR="001F3363" w:rsidRPr="001F3363" w:rsidRDefault="001F3363" w:rsidP="00501FA6">
      <w:pPr>
        <w:pStyle w:val="Bodytext0"/>
        <w:numPr>
          <w:ilvl w:val="0"/>
          <w:numId w:val="40"/>
        </w:numPr>
        <w:shd w:val="clear" w:color="auto" w:fill="auto"/>
        <w:tabs>
          <w:tab w:val="left" w:pos="1560"/>
          <w:tab w:val="left" w:pos="9498"/>
        </w:tabs>
        <w:spacing w:before="0" w:after="120" w:line="312" w:lineRule="exact"/>
        <w:ind w:right="-23"/>
        <w:rPr>
          <w:rFonts w:asciiTheme="majorHAnsi" w:hAnsiTheme="majorHAnsi"/>
          <w:sz w:val="24"/>
        </w:rPr>
      </w:pPr>
      <w:r w:rsidRPr="001F3363">
        <w:rPr>
          <w:rFonts w:asciiTheme="majorHAnsi" w:hAnsiTheme="majorHAnsi"/>
          <w:sz w:val="24"/>
        </w:rPr>
        <w:t>For dialysis unit performing HDF, testing of treated water for endotoxin at regular interval is needed.</w:t>
      </w:r>
    </w:p>
    <w:p w:rsidR="001F3363" w:rsidRPr="001F3363" w:rsidRDefault="001F3363" w:rsidP="00501FA6">
      <w:pPr>
        <w:pStyle w:val="Bodytext0"/>
        <w:numPr>
          <w:ilvl w:val="0"/>
          <w:numId w:val="40"/>
        </w:numPr>
        <w:shd w:val="clear" w:color="auto" w:fill="auto"/>
        <w:tabs>
          <w:tab w:val="left" w:pos="1560"/>
          <w:tab w:val="left" w:pos="9498"/>
        </w:tabs>
        <w:spacing w:before="0" w:after="178" w:line="312" w:lineRule="exact"/>
        <w:ind w:right="-23"/>
        <w:rPr>
          <w:rFonts w:asciiTheme="majorHAnsi" w:hAnsiTheme="majorHAnsi"/>
          <w:sz w:val="24"/>
        </w:rPr>
      </w:pPr>
      <w:r w:rsidRPr="001F3363">
        <w:rPr>
          <w:rFonts w:asciiTheme="majorHAnsi" w:hAnsiTheme="majorHAnsi"/>
          <w:sz w:val="24"/>
        </w:rPr>
        <w:t>Written record and results of microbiological and chemical testing of water are in place and reviewed. Corrective action is recorded if indicated.</w:t>
      </w:r>
    </w:p>
    <w:p w:rsidR="001F3363" w:rsidRDefault="001F3363" w:rsidP="001F3363">
      <w:pPr>
        <w:pStyle w:val="ListParagraph"/>
        <w:widowControl w:val="0"/>
        <w:tabs>
          <w:tab w:val="left" w:pos="1561"/>
          <w:tab w:val="left" w:pos="9498"/>
        </w:tabs>
        <w:spacing w:after="115" w:line="240" w:lineRule="exact"/>
        <w:ind w:left="1920" w:right="-23"/>
        <w:jc w:val="both"/>
        <w:outlineLvl w:val="4"/>
        <w:rPr>
          <w:rFonts w:asciiTheme="majorHAnsi" w:hAnsiTheme="majorHAnsi"/>
          <w:color w:val="000000" w:themeColor="text1"/>
          <w:sz w:val="28"/>
          <w:szCs w:val="24"/>
        </w:rPr>
      </w:pPr>
    </w:p>
    <w:p w:rsidR="00F42357" w:rsidRPr="001F3363" w:rsidRDefault="00F42357" w:rsidP="001F3363">
      <w:pPr>
        <w:pStyle w:val="ListParagraph"/>
        <w:widowControl w:val="0"/>
        <w:tabs>
          <w:tab w:val="left" w:pos="1561"/>
          <w:tab w:val="left" w:pos="9498"/>
        </w:tabs>
        <w:spacing w:after="115" w:line="240" w:lineRule="exact"/>
        <w:ind w:left="1920" w:right="-23"/>
        <w:jc w:val="both"/>
        <w:outlineLvl w:val="4"/>
        <w:rPr>
          <w:rFonts w:asciiTheme="majorHAnsi" w:hAnsiTheme="majorHAnsi"/>
          <w:color w:val="000000" w:themeColor="text1"/>
          <w:sz w:val="28"/>
          <w:szCs w:val="24"/>
        </w:rPr>
      </w:pPr>
    </w:p>
    <w:p w:rsidR="00F42357" w:rsidRPr="001519A4" w:rsidRDefault="00F42357" w:rsidP="00501FA6">
      <w:pPr>
        <w:pStyle w:val="ListParagraph"/>
        <w:widowControl w:val="0"/>
        <w:numPr>
          <w:ilvl w:val="0"/>
          <w:numId w:val="33"/>
        </w:numPr>
        <w:tabs>
          <w:tab w:val="left" w:pos="1560"/>
          <w:tab w:val="left" w:pos="1602"/>
        </w:tabs>
        <w:spacing w:line="240" w:lineRule="exact"/>
        <w:jc w:val="both"/>
        <w:outlineLvl w:val="4"/>
        <w:rPr>
          <w:rStyle w:val="Heading50"/>
          <w:rFonts w:asciiTheme="majorHAnsi" w:eastAsiaTheme="minorEastAsia" w:hAnsiTheme="majorHAnsi" w:cstheme="minorBidi"/>
          <w:b w:val="0"/>
          <w:bCs w:val="0"/>
          <w:color w:val="auto"/>
          <w:spacing w:val="0"/>
          <w:sz w:val="22"/>
          <w:szCs w:val="22"/>
        </w:rPr>
      </w:pPr>
      <w:bookmarkStart w:id="30" w:name="bookmark69"/>
      <w:r w:rsidRPr="001519A4">
        <w:rPr>
          <w:rStyle w:val="Heading50"/>
          <w:rFonts w:asciiTheme="majorHAnsi" w:hAnsiTheme="majorHAnsi"/>
          <w:bCs w:val="0"/>
          <w:color w:val="auto"/>
        </w:rPr>
        <w:t>Reuse of Haemodialyzers and related devices</w:t>
      </w:r>
      <w:bookmarkEnd w:id="30"/>
    </w:p>
    <w:p w:rsidR="00F42357" w:rsidRPr="00F42357" w:rsidRDefault="00F42357" w:rsidP="00501FA6">
      <w:pPr>
        <w:pStyle w:val="Bodytext0"/>
        <w:numPr>
          <w:ilvl w:val="0"/>
          <w:numId w:val="41"/>
        </w:numPr>
        <w:shd w:val="clear" w:color="auto" w:fill="auto"/>
        <w:tabs>
          <w:tab w:val="left" w:pos="1560"/>
        </w:tabs>
        <w:spacing w:before="0" w:after="122" w:line="240" w:lineRule="auto"/>
        <w:rPr>
          <w:rFonts w:asciiTheme="majorHAnsi" w:hAnsiTheme="majorHAnsi"/>
          <w:sz w:val="24"/>
          <w:szCs w:val="24"/>
        </w:rPr>
      </w:pPr>
      <w:r w:rsidRPr="00F42357">
        <w:rPr>
          <w:rFonts w:asciiTheme="majorHAnsi" w:hAnsiTheme="majorHAnsi"/>
          <w:sz w:val="24"/>
          <w:szCs w:val="24"/>
        </w:rPr>
        <w:t>Procedure guidelines for dialyzer reprocessing are in place.</w:t>
      </w:r>
    </w:p>
    <w:p w:rsidR="00F42357" w:rsidRPr="00F42357" w:rsidRDefault="00F42357" w:rsidP="00501FA6">
      <w:pPr>
        <w:pStyle w:val="Bodytext0"/>
        <w:numPr>
          <w:ilvl w:val="0"/>
          <w:numId w:val="41"/>
        </w:numPr>
        <w:shd w:val="clear" w:color="auto" w:fill="auto"/>
        <w:tabs>
          <w:tab w:val="left" w:pos="1560"/>
        </w:tabs>
        <w:spacing w:before="0" w:after="122" w:line="240" w:lineRule="auto"/>
        <w:rPr>
          <w:rFonts w:asciiTheme="majorHAnsi" w:hAnsiTheme="majorHAnsi"/>
          <w:sz w:val="24"/>
          <w:szCs w:val="24"/>
        </w:rPr>
      </w:pPr>
      <w:r w:rsidRPr="00F42357">
        <w:rPr>
          <w:rFonts w:asciiTheme="majorHAnsi" w:hAnsiTheme="majorHAnsi"/>
          <w:sz w:val="24"/>
          <w:szCs w:val="24"/>
        </w:rPr>
        <w:t>Testing for presence of disinfectant in the reprocessed dialyzer before rinsing and absence of disinfectant after rinsing are performed and documented.</w:t>
      </w:r>
    </w:p>
    <w:p w:rsidR="00F42357" w:rsidRPr="00F42357" w:rsidRDefault="00F42357" w:rsidP="00501FA6">
      <w:pPr>
        <w:pStyle w:val="Bodytext0"/>
        <w:numPr>
          <w:ilvl w:val="0"/>
          <w:numId w:val="41"/>
        </w:numPr>
        <w:shd w:val="clear" w:color="auto" w:fill="auto"/>
        <w:tabs>
          <w:tab w:val="left" w:pos="1560"/>
        </w:tabs>
        <w:spacing w:before="0" w:after="122" w:line="240" w:lineRule="auto"/>
        <w:rPr>
          <w:rFonts w:asciiTheme="majorHAnsi" w:hAnsiTheme="majorHAnsi"/>
          <w:sz w:val="24"/>
          <w:szCs w:val="24"/>
        </w:rPr>
      </w:pPr>
      <w:r w:rsidRPr="00F42357">
        <w:rPr>
          <w:rFonts w:asciiTheme="majorHAnsi" w:hAnsiTheme="majorHAnsi"/>
          <w:sz w:val="24"/>
          <w:szCs w:val="24"/>
        </w:rPr>
        <w:t>Each dialyzer is clearly labeled and identified to be re-used by the same patient.</w:t>
      </w:r>
    </w:p>
    <w:p w:rsidR="00F42357" w:rsidRDefault="00F42357" w:rsidP="00501FA6">
      <w:pPr>
        <w:pStyle w:val="Bodytext0"/>
        <w:numPr>
          <w:ilvl w:val="0"/>
          <w:numId w:val="41"/>
        </w:numPr>
        <w:shd w:val="clear" w:color="auto" w:fill="auto"/>
        <w:tabs>
          <w:tab w:val="left" w:pos="1560"/>
        </w:tabs>
        <w:spacing w:before="0" w:after="122" w:line="240" w:lineRule="auto"/>
        <w:rPr>
          <w:rFonts w:asciiTheme="majorHAnsi" w:hAnsiTheme="majorHAnsi"/>
          <w:sz w:val="24"/>
          <w:szCs w:val="24"/>
        </w:rPr>
      </w:pPr>
      <w:r w:rsidRPr="00F42357">
        <w:rPr>
          <w:rFonts w:asciiTheme="majorHAnsi" w:hAnsiTheme="majorHAnsi"/>
          <w:sz w:val="24"/>
          <w:szCs w:val="24"/>
        </w:rPr>
        <w:t xml:space="preserve">Routine disinfection of active and backup dialysis machines are performed according to defined protocol. </w:t>
      </w:r>
      <w:r w:rsidR="00C76354" w:rsidRPr="00F42357">
        <w:rPr>
          <w:rFonts w:asciiTheme="majorHAnsi" w:hAnsiTheme="majorHAnsi"/>
          <w:sz w:val="24"/>
          <w:szCs w:val="24"/>
        </w:rPr>
        <w:t>i.e.</w:t>
      </w:r>
      <w:r w:rsidRPr="00F42357">
        <w:rPr>
          <w:rFonts w:asciiTheme="majorHAnsi" w:hAnsiTheme="majorHAnsi"/>
          <w:sz w:val="24"/>
          <w:szCs w:val="24"/>
        </w:rPr>
        <w:t xml:space="preserve"> HD Machine shall be disinfected after every dialysis session with 20 minutes of Citric Acid, to avoid cross contamination. Also end of the day 1hour of Citric and thermal dis-infection shall be done to all HD machines. The same shall be documented</w:t>
      </w:r>
      <w:r>
        <w:rPr>
          <w:rFonts w:asciiTheme="majorHAnsi" w:hAnsiTheme="majorHAnsi"/>
          <w:sz w:val="24"/>
          <w:szCs w:val="24"/>
        </w:rPr>
        <w:t>.</w:t>
      </w:r>
    </w:p>
    <w:p w:rsidR="00DC6E96" w:rsidRPr="00DC6E96" w:rsidRDefault="001519A4" w:rsidP="00501FA6">
      <w:pPr>
        <w:pStyle w:val="Bodytext0"/>
        <w:numPr>
          <w:ilvl w:val="0"/>
          <w:numId w:val="33"/>
        </w:numPr>
        <w:shd w:val="clear" w:color="auto" w:fill="auto"/>
        <w:tabs>
          <w:tab w:val="left" w:pos="1560"/>
        </w:tabs>
        <w:spacing w:before="0" w:after="122" w:line="240" w:lineRule="auto"/>
        <w:ind w:firstLine="0"/>
        <w:rPr>
          <w:rFonts w:asciiTheme="majorHAnsi" w:hAnsiTheme="majorHAnsi"/>
          <w:b/>
          <w:sz w:val="24"/>
          <w:szCs w:val="24"/>
        </w:rPr>
      </w:pPr>
      <w:r>
        <w:rPr>
          <w:rFonts w:asciiTheme="majorHAnsi" w:hAnsiTheme="majorHAnsi"/>
          <w:b/>
          <w:sz w:val="24"/>
          <w:szCs w:val="24"/>
        </w:rPr>
        <w:t xml:space="preserve">   </w:t>
      </w:r>
      <w:r w:rsidRPr="001519A4">
        <w:rPr>
          <w:rFonts w:asciiTheme="majorHAnsi" w:hAnsiTheme="majorHAnsi"/>
          <w:b/>
          <w:sz w:val="24"/>
          <w:szCs w:val="24"/>
        </w:rPr>
        <w:t>Other Activities for patient care</w:t>
      </w:r>
    </w:p>
    <w:p w:rsidR="00DC6E96" w:rsidRDefault="00DC6E96" w:rsidP="00501FA6">
      <w:pPr>
        <w:pStyle w:val="Bodytext0"/>
        <w:numPr>
          <w:ilvl w:val="0"/>
          <w:numId w:val="42"/>
        </w:numPr>
        <w:shd w:val="clear" w:color="auto" w:fill="auto"/>
        <w:tabs>
          <w:tab w:val="left" w:pos="1560"/>
          <w:tab w:val="left" w:pos="1592"/>
        </w:tabs>
        <w:spacing w:before="0" w:after="0" w:line="307" w:lineRule="exact"/>
        <w:ind w:left="1600" w:hanging="40"/>
        <w:rPr>
          <w:rFonts w:asciiTheme="majorHAnsi" w:hAnsiTheme="majorHAnsi"/>
          <w:sz w:val="24"/>
        </w:rPr>
      </w:pPr>
      <w:r w:rsidRPr="00DC6E96">
        <w:rPr>
          <w:rFonts w:asciiTheme="majorHAnsi" w:hAnsiTheme="majorHAnsi"/>
          <w:sz w:val="24"/>
        </w:rPr>
        <w:t xml:space="preserve">Blood chemistry and haematocrit (or hemoglobin) of each dialysis patients are checked at regular interval (preferably every </w:t>
      </w:r>
      <w:r w:rsidR="00C76354" w:rsidRPr="00DC6E96">
        <w:rPr>
          <w:rFonts w:asciiTheme="majorHAnsi" w:hAnsiTheme="majorHAnsi"/>
          <w:sz w:val="24"/>
        </w:rPr>
        <w:t>month)</w:t>
      </w:r>
      <w:r w:rsidRPr="00DC6E96">
        <w:rPr>
          <w:rFonts w:asciiTheme="majorHAnsi" w:hAnsiTheme="majorHAnsi"/>
          <w:sz w:val="24"/>
        </w:rPr>
        <w:t xml:space="preserve"> to ensure patient's well being and viral markers be tested every 3 months (HIV/HBsAg/HCV</w:t>
      </w:r>
      <w:r w:rsidR="00C76354" w:rsidRPr="00DC6E96">
        <w:rPr>
          <w:rFonts w:asciiTheme="majorHAnsi" w:hAnsiTheme="majorHAnsi"/>
          <w:sz w:val="24"/>
        </w:rPr>
        <w:t>) iPTH</w:t>
      </w:r>
      <w:r w:rsidRPr="00DC6E96">
        <w:rPr>
          <w:rFonts w:asciiTheme="majorHAnsi" w:hAnsiTheme="majorHAnsi"/>
          <w:sz w:val="24"/>
        </w:rPr>
        <w:t xml:space="preserve"> and vitamin-D should be done every 6 monthly.</w:t>
      </w:r>
    </w:p>
    <w:p w:rsidR="00DC6E96" w:rsidRPr="00DC6E96" w:rsidRDefault="00DC6E96" w:rsidP="00DC6E96">
      <w:pPr>
        <w:pStyle w:val="Bodytext0"/>
        <w:shd w:val="clear" w:color="auto" w:fill="auto"/>
        <w:tabs>
          <w:tab w:val="left" w:pos="1560"/>
          <w:tab w:val="left" w:pos="1592"/>
        </w:tabs>
        <w:spacing w:before="0" w:after="0" w:line="307" w:lineRule="exact"/>
        <w:ind w:left="1600" w:firstLine="0"/>
        <w:rPr>
          <w:rFonts w:asciiTheme="majorHAnsi" w:hAnsiTheme="majorHAnsi"/>
          <w:sz w:val="24"/>
        </w:rPr>
      </w:pPr>
    </w:p>
    <w:p w:rsidR="00DC6E96" w:rsidRPr="00DC6E96" w:rsidRDefault="00DC6E96" w:rsidP="00501FA6">
      <w:pPr>
        <w:pStyle w:val="Bodytext0"/>
        <w:numPr>
          <w:ilvl w:val="0"/>
          <w:numId w:val="42"/>
        </w:numPr>
        <w:shd w:val="clear" w:color="auto" w:fill="auto"/>
        <w:tabs>
          <w:tab w:val="left" w:pos="1555"/>
        </w:tabs>
        <w:spacing w:before="0" w:after="0" w:line="276" w:lineRule="auto"/>
        <w:ind w:left="1560" w:right="-23" w:hanging="420"/>
        <w:rPr>
          <w:rFonts w:asciiTheme="majorHAnsi" w:hAnsiTheme="majorHAnsi"/>
          <w:sz w:val="24"/>
        </w:rPr>
      </w:pPr>
      <w:r w:rsidRPr="00DC6E96">
        <w:rPr>
          <w:rFonts w:asciiTheme="majorHAnsi" w:hAnsiTheme="majorHAnsi"/>
          <w:sz w:val="24"/>
        </w:rPr>
        <w:t>Contingency plan or procedures are available in case of equipment failure, power outages, or fire so that the patient healthy or safety can be ensured.</w:t>
      </w:r>
    </w:p>
    <w:p w:rsidR="00DC6E96" w:rsidRPr="00DC6E96" w:rsidRDefault="00DC6E96" w:rsidP="00501FA6">
      <w:pPr>
        <w:pStyle w:val="Bodytext0"/>
        <w:numPr>
          <w:ilvl w:val="0"/>
          <w:numId w:val="42"/>
        </w:numPr>
        <w:shd w:val="clear" w:color="auto" w:fill="auto"/>
        <w:tabs>
          <w:tab w:val="left" w:pos="1555"/>
        </w:tabs>
        <w:spacing w:before="0" w:after="0" w:line="276" w:lineRule="auto"/>
        <w:ind w:left="1560" w:right="-23" w:hanging="420"/>
        <w:rPr>
          <w:rFonts w:asciiTheme="majorHAnsi" w:hAnsiTheme="majorHAnsi"/>
          <w:sz w:val="24"/>
        </w:rPr>
      </w:pPr>
      <w:r w:rsidRPr="00DC6E96">
        <w:rPr>
          <w:rFonts w:asciiTheme="majorHAnsi" w:hAnsiTheme="majorHAnsi"/>
          <w:sz w:val="24"/>
        </w:rPr>
        <w:t>Drill for CPR and emergency conditions outlined are performed regularly.</w:t>
      </w:r>
    </w:p>
    <w:p w:rsidR="00DC6E96" w:rsidRPr="00DC6E96" w:rsidRDefault="00DC6E96" w:rsidP="00501FA6">
      <w:pPr>
        <w:pStyle w:val="Bodytext0"/>
        <w:numPr>
          <w:ilvl w:val="0"/>
          <w:numId w:val="42"/>
        </w:numPr>
        <w:shd w:val="clear" w:color="auto" w:fill="auto"/>
        <w:tabs>
          <w:tab w:val="left" w:pos="1555"/>
        </w:tabs>
        <w:spacing w:before="0" w:after="120" w:line="307" w:lineRule="exact"/>
        <w:ind w:left="1560" w:right="-23" w:hanging="420"/>
        <w:rPr>
          <w:rFonts w:asciiTheme="majorHAnsi" w:hAnsiTheme="majorHAnsi"/>
          <w:sz w:val="24"/>
        </w:rPr>
      </w:pPr>
      <w:r w:rsidRPr="00DC6E96">
        <w:rPr>
          <w:rFonts w:asciiTheme="majorHAnsi" w:hAnsiTheme="majorHAnsi"/>
          <w:sz w:val="24"/>
        </w:rPr>
        <w:t>Routine disinfection of active and backup dialysis machines are performed according to defined protocol. Documentation of absence of residual disinfectants is required for machines using chemical disinfectant.</w:t>
      </w:r>
    </w:p>
    <w:p w:rsidR="00DC6E96" w:rsidRPr="00DC6E96" w:rsidRDefault="00DC6E96" w:rsidP="00501FA6">
      <w:pPr>
        <w:pStyle w:val="Bodytext0"/>
        <w:numPr>
          <w:ilvl w:val="0"/>
          <w:numId w:val="42"/>
        </w:numPr>
        <w:shd w:val="clear" w:color="auto" w:fill="auto"/>
        <w:tabs>
          <w:tab w:val="left" w:pos="1555"/>
        </w:tabs>
        <w:spacing w:before="0" w:after="0" w:line="307" w:lineRule="exact"/>
        <w:ind w:left="1560" w:right="-23" w:hanging="420"/>
        <w:rPr>
          <w:rFonts w:asciiTheme="majorHAnsi" w:hAnsiTheme="majorHAnsi"/>
          <w:sz w:val="24"/>
        </w:rPr>
      </w:pPr>
      <w:r w:rsidRPr="00DC6E96">
        <w:rPr>
          <w:rFonts w:asciiTheme="majorHAnsi" w:hAnsiTheme="majorHAnsi"/>
          <w:sz w:val="24"/>
        </w:rPr>
        <w:t xml:space="preserve">Samples of </w:t>
      </w:r>
      <w:r w:rsidR="00C76354" w:rsidRPr="00DC6E96">
        <w:rPr>
          <w:rFonts w:asciiTheme="majorHAnsi" w:hAnsiTheme="majorHAnsi"/>
          <w:sz w:val="24"/>
        </w:rPr>
        <w:t>Dialysate</w:t>
      </w:r>
      <w:r w:rsidRPr="00DC6E96">
        <w:rPr>
          <w:rFonts w:asciiTheme="majorHAnsi" w:hAnsiTheme="majorHAnsi"/>
          <w:sz w:val="24"/>
        </w:rPr>
        <w:t xml:space="preserve"> from machines chosen at random are cultured monthly. Microbial count shall not exceed 200 colony forming units per </w:t>
      </w:r>
      <w:r w:rsidR="00C76354" w:rsidRPr="00DC6E96">
        <w:rPr>
          <w:rFonts w:asciiTheme="majorHAnsi" w:hAnsiTheme="majorHAnsi"/>
          <w:sz w:val="24"/>
        </w:rPr>
        <w:t>milliliter</w:t>
      </w:r>
      <w:r w:rsidRPr="00DC6E96">
        <w:rPr>
          <w:rFonts w:asciiTheme="majorHAnsi" w:hAnsiTheme="majorHAnsi"/>
          <w:sz w:val="24"/>
        </w:rPr>
        <w:t xml:space="preserve"> (cfu/ml) for HD and shall not exceed 10 -1 cfu/ml for online HDF before IV infusion into the patient's circulation. Periodic testing of inorganic contaminant is performed.</w:t>
      </w:r>
    </w:p>
    <w:p w:rsidR="00DC6E96" w:rsidRPr="00DC6E96" w:rsidRDefault="00DC6E96" w:rsidP="00501FA6">
      <w:pPr>
        <w:pStyle w:val="Bodytext0"/>
        <w:numPr>
          <w:ilvl w:val="0"/>
          <w:numId w:val="42"/>
        </w:numPr>
        <w:shd w:val="clear" w:color="auto" w:fill="auto"/>
        <w:tabs>
          <w:tab w:val="left" w:pos="1555"/>
        </w:tabs>
        <w:spacing w:before="0" w:after="0" w:line="480" w:lineRule="exact"/>
        <w:ind w:left="1560" w:right="-23" w:hanging="420"/>
        <w:rPr>
          <w:rFonts w:asciiTheme="majorHAnsi" w:hAnsiTheme="majorHAnsi"/>
          <w:sz w:val="24"/>
        </w:rPr>
      </w:pPr>
      <w:r w:rsidRPr="00DC6E96">
        <w:rPr>
          <w:rFonts w:asciiTheme="majorHAnsi" w:hAnsiTheme="majorHAnsi"/>
          <w:sz w:val="24"/>
        </w:rPr>
        <w:t xml:space="preserve">Repair, maintenance and microbiological testing results of the </w:t>
      </w:r>
      <w:r w:rsidR="00C76354" w:rsidRPr="00DC6E96">
        <w:rPr>
          <w:rFonts w:asciiTheme="majorHAnsi" w:hAnsiTheme="majorHAnsi"/>
          <w:sz w:val="24"/>
        </w:rPr>
        <w:t>Hemodialysis</w:t>
      </w:r>
      <w:r w:rsidRPr="00DC6E96">
        <w:rPr>
          <w:rFonts w:asciiTheme="majorHAnsi" w:hAnsiTheme="majorHAnsi"/>
          <w:sz w:val="24"/>
        </w:rPr>
        <w:t xml:space="preserve"> machine are recorded with corrective actions where indicated.</w:t>
      </w:r>
    </w:p>
    <w:p w:rsidR="00DC6E96" w:rsidRPr="00DC6E96" w:rsidRDefault="00DC6E96" w:rsidP="00501FA6">
      <w:pPr>
        <w:pStyle w:val="Bodytext0"/>
        <w:numPr>
          <w:ilvl w:val="0"/>
          <w:numId w:val="42"/>
        </w:numPr>
        <w:shd w:val="clear" w:color="auto" w:fill="auto"/>
        <w:tabs>
          <w:tab w:val="left" w:pos="1555"/>
        </w:tabs>
        <w:spacing w:before="0" w:after="0" w:line="480" w:lineRule="exact"/>
        <w:ind w:left="1560" w:right="-23" w:hanging="420"/>
        <w:rPr>
          <w:rFonts w:asciiTheme="majorHAnsi" w:hAnsiTheme="majorHAnsi"/>
          <w:sz w:val="24"/>
        </w:rPr>
      </w:pPr>
      <w:r w:rsidRPr="00DC6E96">
        <w:rPr>
          <w:rFonts w:asciiTheme="majorHAnsi" w:hAnsiTheme="majorHAnsi"/>
          <w:sz w:val="24"/>
        </w:rPr>
        <w:t>All staff including janitorial staff is educated with clear instruction on handling blood spillage on equipment and the floor.</w:t>
      </w:r>
    </w:p>
    <w:p w:rsidR="00DC6E96" w:rsidRPr="0084480D" w:rsidRDefault="00DC6E96" w:rsidP="00DC6E96">
      <w:pPr>
        <w:pStyle w:val="Bodytext0"/>
        <w:numPr>
          <w:ilvl w:val="0"/>
          <w:numId w:val="42"/>
        </w:numPr>
        <w:shd w:val="clear" w:color="auto" w:fill="auto"/>
        <w:tabs>
          <w:tab w:val="left" w:pos="1555"/>
        </w:tabs>
        <w:spacing w:before="0" w:after="120" w:line="312" w:lineRule="exact"/>
        <w:ind w:left="1560" w:right="-23" w:firstLine="0"/>
        <w:rPr>
          <w:rFonts w:asciiTheme="majorHAnsi" w:hAnsiTheme="majorHAnsi"/>
          <w:sz w:val="24"/>
        </w:rPr>
      </w:pPr>
      <w:r w:rsidRPr="00DC6E96">
        <w:rPr>
          <w:rFonts w:asciiTheme="majorHAnsi" w:hAnsiTheme="majorHAnsi"/>
          <w:sz w:val="24"/>
        </w:rPr>
        <w:t>All blood stained surface shall be soaked and cleaned with 1:100 sodium hypochlorite if the surface is compatible with this type of chemical treatment.</w:t>
      </w:r>
    </w:p>
    <w:p w:rsidR="00DC6E96" w:rsidRPr="00DC6E96" w:rsidRDefault="00DC6E96" w:rsidP="00501FA6">
      <w:pPr>
        <w:pStyle w:val="Bodytext0"/>
        <w:numPr>
          <w:ilvl w:val="0"/>
          <w:numId w:val="42"/>
        </w:numPr>
        <w:shd w:val="clear" w:color="auto" w:fill="auto"/>
        <w:tabs>
          <w:tab w:val="left" w:pos="1555"/>
        </w:tabs>
        <w:spacing w:before="0" w:after="120" w:line="312" w:lineRule="exact"/>
        <w:ind w:left="1560" w:right="-23" w:hanging="420"/>
        <w:rPr>
          <w:rFonts w:asciiTheme="majorHAnsi" w:hAnsiTheme="majorHAnsi"/>
          <w:sz w:val="24"/>
        </w:rPr>
      </w:pPr>
      <w:r w:rsidRPr="00DC6E96">
        <w:rPr>
          <w:rFonts w:asciiTheme="majorHAnsi" w:hAnsiTheme="majorHAnsi"/>
          <w:sz w:val="24"/>
        </w:rPr>
        <w:t>All new dialysis patients or patients who return to the dialysis unit after treatment from high- or unknown-risk areas are tested for HbsAg and Anti-HCV etc.</w:t>
      </w:r>
    </w:p>
    <w:p w:rsidR="0084480D" w:rsidRDefault="0084480D" w:rsidP="0084480D">
      <w:pPr>
        <w:pStyle w:val="Bodytext0"/>
        <w:shd w:val="clear" w:color="auto" w:fill="auto"/>
        <w:tabs>
          <w:tab w:val="left" w:pos="1555"/>
        </w:tabs>
        <w:spacing w:before="0" w:after="210" w:line="312" w:lineRule="exact"/>
        <w:ind w:left="1560" w:right="-23" w:firstLine="0"/>
        <w:rPr>
          <w:rFonts w:asciiTheme="majorHAnsi" w:hAnsiTheme="majorHAnsi"/>
          <w:sz w:val="24"/>
        </w:rPr>
      </w:pPr>
    </w:p>
    <w:p w:rsidR="0084480D" w:rsidRDefault="0084480D" w:rsidP="0084480D">
      <w:pPr>
        <w:pStyle w:val="Bodytext0"/>
        <w:shd w:val="clear" w:color="auto" w:fill="auto"/>
        <w:tabs>
          <w:tab w:val="left" w:pos="1555"/>
        </w:tabs>
        <w:spacing w:before="0" w:after="210" w:line="312" w:lineRule="exact"/>
        <w:ind w:left="1560" w:right="-23" w:firstLine="0"/>
        <w:rPr>
          <w:rFonts w:asciiTheme="majorHAnsi" w:hAnsiTheme="majorHAnsi"/>
          <w:sz w:val="24"/>
        </w:rPr>
      </w:pPr>
    </w:p>
    <w:p w:rsidR="00DC6E96" w:rsidRPr="00DC6E96" w:rsidRDefault="00DC6E96" w:rsidP="00501FA6">
      <w:pPr>
        <w:pStyle w:val="Bodytext0"/>
        <w:numPr>
          <w:ilvl w:val="0"/>
          <w:numId w:val="42"/>
        </w:numPr>
        <w:shd w:val="clear" w:color="auto" w:fill="auto"/>
        <w:tabs>
          <w:tab w:val="left" w:pos="1555"/>
        </w:tabs>
        <w:spacing w:before="0" w:after="210" w:line="312" w:lineRule="exact"/>
        <w:ind w:left="1560" w:right="-23" w:hanging="420"/>
        <w:rPr>
          <w:rFonts w:asciiTheme="majorHAnsi" w:hAnsiTheme="majorHAnsi"/>
          <w:sz w:val="24"/>
        </w:rPr>
      </w:pPr>
      <w:r w:rsidRPr="00DC6E96">
        <w:rPr>
          <w:rFonts w:asciiTheme="majorHAnsi" w:hAnsiTheme="majorHAnsi"/>
          <w:sz w:val="24"/>
        </w:rPr>
        <w:t xml:space="preserve">HBsAg/HCV-positive patient should be treated in a segregated area with designated </w:t>
      </w:r>
      <w:r w:rsidR="00C76354" w:rsidRPr="00DC6E96">
        <w:rPr>
          <w:rFonts w:asciiTheme="majorHAnsi" w:hAnsiTheme="majorHAnsi"/>
          <w:sz w:val="24"/>
        </w:rPr>
        <w:t>Hemodialysis</w:t>
      </w:r>
      <w:r w:rsidRPr="00DC6E96">
        <w:rPr>
          <w:rFonts w:asciiTheme="majorHAnsi" w:hAnsiTheme="majorHAnsi"/>
          <w:sz w:val="24"/>
        </w:rPr>
        <w:t xml:space="preserve"> machines.</w:t>
      </w:r>
    </w:p>
    <w:p w:rsidR="00DC6E96" w:rsidRPr="00DC6E96" w:rsidRDefault="00DC6E96" w:rsidP="00501FA6">
      <w:pPr>
        <w:pStyle w:val="Bodytext0"/>
        <w:numPr>
          <w:ilvl w:val="0"/>
          <w:numId w:val="42"/>
        </w:numPr>
        <w:shd w:val="clear" w:color="auto" w:fill="auto"/>
        <w:tabs>
          <w:tab w:val="left" w:pos="1555"/>
        </w:tabs>
        <w:spacing w:before="0" w:after="123" w:line="200" w:lineRule="exact"/>
        <w:ind w:left="1560" w:right="-23" w:hanging="420"/>
        <w:rPr>
          <w:rFonts w:asciiTheme="majorHAnsi" w:hAnsiTheme="majorHAnsi"/>
          <w:sz w:val="24"/>
        </w:rPr>
      </w:pPr>
      <w:r w:rsidRPr="00DC6E96">
        <w:rPr>
          <w:rFonts w:asciiTheme="majorHAnsi" w:hAnsiTheme="majorHAnsi"/>
          <w:sz w:val="24"/>
        </w:rPr>
        <w:t xml:space="preserve">Carrier of HCV receives </w:t>
      </w:r>
      <w:r w:rsidR="00C76354" w:rsidRPr="00DC6E96">
        <w:rPr>
          <w:rFonts w:asciiTheme="majorHAnsi" w:hAnsiTheme="majorHAnsi"/>
          <w:sz w:val="24"/>
        </w:rPr>
        <w:t>Hemodialysis</w:t>
      </w:r>
      <w:r w:rsidRPr="00DC6E96">
        <w:rPr>
          <w:rFonts w:asciiTheme="majorHAnsi" w:hAnsiTheme="majorHAnsi"/>
          <w:sz w:val="24"/>
        </w:rPr>
        <w:t xml:space="preserve"> using designated machines.</w:t>
      </w:r>
    </w:p>
    <w:p w:rsidR="00DC6E96" w:rsidRPr="00DC6E96" w:rsidRDefault="00DC6E96" w:rsidP="00501FA6">
      <w:pPr>
        <w:pStyle w:val="Bodytext0"/>
        <w:numPr>
          <w:ilvl w:val="0"/>
          <w:numId w:val="42"/>
        </w:numPr>
        <w:shd w:val="clear" w:color="auto" w:fill="auto"/>
        <w:tabs>
          <w:tab w:val="left" w:pos="1555"/>
        </w:tabs>
        <w:spacing w:before="0" w:after="0" w:line="312" w:lineRule="exact"/>
        <w:ind w:left="1560" w:right="-23" w:hanging="420"/>
        <w:rPr>
          <w:rFonts w:asciiTheme="majorHAnsi" w:hAnsiTheme="majorHAnsi"/>
          <w:sz w:val="24"/>
        </w:rPr>
      </w:pPr>
      <w:r w:rsidRPr="00DC6E96">
        <w:rPr>
          <w:rFonts w:asciiTheme="majorHAnsi" w:hAnsiTheme="majorHAnsi"/>
          <w:sz w:val="24"/>
        </w:rPr>
        <w:t xml:space="preserve">Patient with unknown viral status is dialyzed using designated </w:t>
      </w:r>
      <w:r w:rsidR="00C76354" w:rsidRPr="00DC6E96">
        <w:rPr>
          <w:rFonts w:asciiTheme="majorHAnsi" w:hAnsiTheme="majorHAnsi"/>
          <w:sz w:val="24"/>
        </w:rPr>
        <w:t>Hemodialysis</w:t>
      </w:r>
      <w:r w:rsidRPr="00DC6E96">
        <w:rPr>
          <w:rFonts w:asciiTheme="majorHAnsi" w:hAnsiTheme="majorHAnsi"/>
          <w:sz w:val="24"/>
        </w:rPr>
        <w:t xml:space="preserve"> machines until the status is known.</w:t>
      </w:r>
    </w:p>
    <w:p w:rsidR="00F42357" w:rsidRPr="00DC6E96" w:rsidRDefault="00F42357" w:rsidP="00DC6E96">
      <w:pPr>
        <w:widowControl w:val="0"/>
        <w:tabs>
          <w:tab w:val="left" w:pos="1560"/>
          <w:tab w:val="left" w:pos="1602"/>
        </w:tabs>
        <w:spacing w:line="240" w:lineRule="auto"/>
        <w:ind w:left="1600" w:right="-23"/>
        <w:jc w:val="both"/>
        <w:outlineLvl w:val="4"/>
        <w:rPr>
          <w:rFonts w:asciiTheme="majorHAnsi" w:hAnsiTheme="majorHAnsi"/>
          <w:sz w:val="32"/>
          <w:szCs w:val="24"/>
        </w:rPr>
      </w:pPr>
    </w:p>
    <w:p w:rsidR="00D874EB" w:rsidRPr="00D874EB" w:rsidRDefault="00D874EB" w:rsidP="00D874EB">
      <w:pPr>
        <w:pStyle w:val="Bodytext0"/>
        <w:shd w:val="clear" w:color="auto" w:fill="auto"/>
        <w:tabs>
          <w:tab w:val="left" w:pos="567"/>
        </w:tabs>
        <w:spacing w:before="0" w:after="0" w:line="480" w:lineRule="exact"/>
        <w:ind w:left="567" w:right="119" w:firstLine="0"/>
        <w:jc w:val="left"/>
        <w:rPr>
          <w:rFonts w:asciiTheme="majorHAnsi" w:hAnsiTheme="majorHAnsi"/>
          <w:b/>
          <w:color w:val="000000" w:themeColor="text1"/>
          <w:sz w:val="32"/>
          <w:szCs w:val="32"/>
        </w:rPr>
      </w:pPr>
    </w:p>
    <w:p w:rsidR="00D874EB" w:rsidRDefault="00D874EB"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122FC9" w:rsidRDefault="00122FC9"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122FC9" w:rsidRDefault="00122FC9"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Pr="00525909"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vertAlign w:val="superscript"/>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C76354" w:rsidRDefault="00C76354"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C76354" w:rsidRDefault="00C76354"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B11B41">
      <w:pPr>
        <w:pStyle w:val="Bodytext0"/>
        <w:shd w:val="clear" w:color="auto" w:fill="auto"/>
        <w:tabs>
          <w:tab w:val="left" w:pos="0"/>
          <w:tab w:val="left" w:pos="142"/>
          <w:tab w:val="right" w:leader="dot" w:pos="9498"/>
        </w:tabs>
        <w:spacing w:before="0" w:after="0" w:line="480" w:lineRule="exact"/>
        <w:ind w:right="-23" w:firstLine="0"/>
        <w:jc w:val="left"/>
        <w:rPr>
          <w:rFonts w:asciiTheme="majorHAnsi" w:hAnsiTheme="majorHAnsi"/>
          <w:sz w:val="32"/>
          <w:szCs w:val="24"/>
        </w:rPr>
      </w:pPr>
    </w:p>
    <w:p w:rsidR="00635BDF" w:rsidRDefault="00635BDF" w:rsidP="00635BDF">
      <w:pPr>
        <w:pStyle w:val="Bodytext130"/>
        <w:shd w:val="clear" w:color="auto" w:fill="auto"/>
        <w:spacing w:after="0" w:line="280" w:lineRule="exact"/>
        <w:ind w:left="1600"/>
        <w:jc w:val="both"/>
        <w:rPr>
          <w:rFonts w:asciiTheme="majorHAnsi" w:hAnsiTheme="majorHAnsi"/>
        </w:rPr>
      </w:pPr>
      <w:bookmarkStart w:id="31" w:name="bookmark71"/>
      <w:r w:rsidRPr="00635BDF">
        <w:rPr>
          <w:rFonts w:asciiTheme="majorHAnsi" w:hAnsiTheme="majorHAnsi"/>
        </w:rPr>
        <w:t>CONTRACT FORMAT</w:t>
      </w:r>
      <w:bookmarkEnd w:id="31"/>
    </w:p>
    <w:p w:rsidR="00635BDF" w:rsidRDefault="00635BDF" w:rsidP="00635BDF">
      <w:pPr>
        <w:pStyle w:val="Bodytext130"/>
        <w:shd w:val="clear" w:color="auto" w:fill="auto"/>
        <w:spacing w:after="0" w:line="280" w:lineRule="exact"/>
        <w:ind w:left="1600"/>
        <w:jc w:val="both"/>
        <w:rPr>
          <w:rFonts w:asciiTheme="majorHAnsi" w:hAnsiTheme="majorHAnsi"/>
        </w:rPr>
      </w:pPr>
    </w:p>
    <w:p w:rsidR="00635BDF" w:rsidRPr="00635BDF" w:rsidRDefault="00635BDF" w:rsidP="00635BDF">
      <w:pPr>
        <w:shd w:val="clear" w:color="auto" w:fill="FABF8F" w:themeFill="accent6" w:themeFillTint="99"/>
        <w:spacing w:after="0" w:line="310" w:lineRule="exact"/>
        <w:ind w:right="220"/>
        <w:jc w:val="center"/>
        <w:rPr>
          <w:rFonts w:asciiTheme="majorHAnsi" w:hAnsiTheme="majorHAnsi"/>
        </w:rPr>
      </w:pPr>
      <w:bookmarkStart w:id="32" w:name="bookmark72"/>
      <w:r w:rsidRPr="00635BDF">
        <w:rPr>
          <w:rStyle w:val="Heading40"/>
          <w:rFonts w:asciiTheme="majorHAnsi" w:hAnsiTheme="majorHAnsi"/>
          <w:bCs w:val="0"/>
          <w:color w:val="auto"/>
        </w:rPr>
        <w:t>Contract Form For Providing Dialysis Facilities</w:t>
      </w:r>
      <w:bookmarkEnd w:id="32"/>
    </w:p>
    <w:p w:rsidR="00635BDF" w:rsidRDefault="00635BDF" w:rsidP="00635BDF">
      <w:pPr>
        <w:pStyle w:val="Bodytext130"/>
        <w:shd w:val="clear" w:color="auto" w:fill="auto"/>
        <w:spacing w:after="0" w:line="280" w:lineRule="exact"/>
        <w:ind w:left="1600"/>
        <w:jc w:val="both"/>
        <w:rPr>
          <w:rFonts w:asciiTheme="majorHAnsi" w:hAnsiTheme="majorHAnsi"/>
        </w:rPr>
      </w:pPr>
    </w:p>
    <w:p w:rsidR="007127DD" w:rsidRPr="007127DD" w:rsidRDefault="007127DD" w:rsidP="007127DD">
      <w:pPr>
        <w:pStyle w:val="Bodytext130"/>
        <w:shd w:val="clear" w:color="auto" w:fill="auto"/>
        <w:spacing w:after="0" w:line="280" w:lineRule="exact"/>
        <w:ind w:firstLine="0"/>
        <w:jc w:val="both"/>
        <w:rPr>
          <w:rFonts w:asciiTheme="majorHAnsi" w:hAnsiTheme="majorHAnsi"/>
          <w:sz w:val="24"/>
        </w:rPr>
      </w:pPr>
      <w:r>
        <w:rPr>
          <w:rFonts w:asciiTheme="majorHAnsi" w:hAnsiTheme="majorHAnsi"/>
        </w:rPr>
        <w:t xml:space="preserve">         </w:t>
      </w:r>
      <w:r w:rsidRPr="007127DD">
        <w:rPr>
          <w:rFonts w:asciiTheme="majorHAnsi" w:hAnsiTheme="majorHAnsi"/>
          <w:sz w:val="24"/>
        </w:rPr>
        <w:t>The Office of the Mission</w:t>
      </w:r>
      <w:r>
        <w:rPr>
          <w:rFonts w:asciiTheme="majorHAnsi" w:hAnsiTheme="majorHAnsi"/>
          <w:sz w:val="24"/>
        </w:rPr>
        <w:t xml:space="preserve"> </w:t>
      </w:r>
      <w:r w:rsidRPr="007127DD">
        <w:rPr>
          <w:rFonts w:asciiTheme="majorHAnsi" w:hAnsiTheme="majorHAnsi"/>
          <w:sz w:val="24"/>
        </w:rPr>
        <w:t>Director</w:t>
      </w:r>
    </w:p>
    <w:p w:rsidR="007127DD" w:rsidRPr="007127DD" w:rsidRDefault="007127DD" w:rsidP="007127DD">
      <w:pPr>
        <w:pStyle w:val="Bodytext130"/>
        <w:shd w:val="clear" w:color="auto" w:fill="auto"/>
        <w:spacing w:after="0" w:line="280" w:lineRule="exact"/>
        <w:ind w:firstLine="0"/>
        <w:jc w:val="both"/>
        <w:rPr>
          <w:rFonts w:asciiTheme="majorHAnsi" w:hAnsiTheme="majorHAnsi"/>
          <w:sz w:val="24"/>
        </w:rPr>
      </w:pPr>
      <w:r w:rsidRPr="007127DD">
        <w:rPr>
          <w:rFonts w:asciiTheme="majorHAnsi" w:hAnsiTheme="majorHAnsi"/>
          <w:sz w:val="24"/>
        </w:rPr>
        <w:t xml:space="preserve">          National Health Mission, Assam</w:t>
      </w:r>
    </w:p>
    <w:p w:rsidR="007127DD" w:rsidRPr="007127DD" w:rsidRDefault="007127DD" w:rsidP="007127DD">
      <w:pPr>
        <w:pStyle w:val="Bodytext150"/>
        <w:shd w:val="clear" w:color="auto" w:fill="auto"/>
        <w:tabs>
          <w:tab w:val="left" w:leader="underscore" w:pos="5576"/>
          <w:tab w:val="left" w:leader="underscore" w:pos="8178"/>
        </w:tabs>
        <w:spacing w:before="0" w:after="0" w:line="480" w:lineRule="exact"/>
        <w:ind w:firstLine="0"/>
        <w:rPr>
          <w:rFonts w:asciiTheme="majorHAnsi" w:hAnsiTheme="majorHAnsi"/>
          <w:sz w:val="24"/>
          <w:szCs w:val="24"/>
        </w:rPr>
      </w:pPr>
      <w:bookmarkStart w:id="33" w:name="bookmark73"/>
      <w:r>
        <w:rPr>
          <w:rFonts w:asciiTheme="majorHAnsi" w:hAnsiTheme="majorHAnsi"/>
          <w:spacing w:val="0"/>
          <w:sz w:val="28"/>
          <w:szCs w:val="28"/>
        </w:rPr>
        <w:t xml:space="preserve">         </w:t>
      </w:r>
      <w:r w:rsidRPr="007127DD">
        <w:rPr>
          <w:rFonts w:asciiTheme="majorHAnsi" w:hAnsiTheme="majorHAnsi"/>
          <w:sz w:val="24"/>
          <w:szCs w:val="24"/>
        </w:rPr>
        <w:t>CM Contract No.</w:t>
      </w:r>
      <w:r w:rsidRPr="007127DD">
        <w:rPr>
          <w:rFonts w:asciiTheme="majorHAnsi" w:hAnsiTheme="majorHAnsi"/>
          <w:sz w:val="24"/>
          <w:szCs w:val="24"/>
        </w:rPr>
        <w:tab/>
        <w:t>dated</w:t>
      </w:r>
      <w:r w:rsidRPr="007127DD">
        <w:rPr>
          <w:rFonts w:asciiTheme="majorHAnsi" w:hAnsiTheme="majorHAnsi"/>
          <w:sz w:val="24"/>
          <w:szCs w:val="24"/>
        </w:rPr>
        <w:tab/>
      </w:r>
      <w:bookmarkEnd w:id="33"/>
    </w:p>
    <w:p w:rsidR="007127DD" w:rsidRPr="007127DD" w:rsidRDefault="007127DD" w:rsidP="007127DD">
      <w:pPr>
        <w:pStyle w:val="Bodytext150"/>
        <w:shd w:val="clear" w:color="auto" w:fill="auto"/>
        <w:tabs>
          <w:tab w:val="left" w:leader="dot" w:pos="9661"/>
        </w:tabs>
        <w:spacing w:before="0" w:after="0" w:line="480" w:lineRule="exact"/>
        <w:ind w:left="567" w:firstLine="0"/>
        <w:rPr>
          <w:rFonts w:asciiTheme="majorHAnsi" w:hAnsiTheme="majorHAnsi"/>
          <w:sz w:val="24"/>
          <w:szCs w:val="24"/>
        </w:rPr>
      </w:pPr>
      <w:bookmarkStart w:id="34" w:name="bookmark74"/>
      <w:r w:rsidRPr="007127DD">
        <w:rPr>
          <w:rFonts w:asciiTheme="majorHAnsi" w:hAnsiTheme="majorHAnsi"/>
          <w:sz w:val="24"/>
          <w:szCs w:val="24"/>
        </w:rPr>
        <w:t>This is in continuation to this office's Notification for Award of contract No</w:t>
      </w:r>
      <w:r w:rsidRPr="007127DD">
        <w:rPr>
          <w:rFonts w:asciiTheme="majorHAnsi" w:hAnsiTheme="majorHAnsi"/>
          <w:sz w:val="24"/>
          <w:szCs w:val="24"/>
        </w:rPr>
        <w:tab/>
        <w:t>dated</w:t>
      </w:r>
      <w:r>
        <w:rPr>
          <w:rFonts w:asciiTheme="majorHAnsi" w:hAnsiTheme="majorHAnsi"/>
          <w:sz w:val="24"/>
          <w:szCs w:val="24"/>
        </w:rPr>
        <w:t>.</w:t>
      </w:r>
      <w:r w:rsidRPr="007127DD">
        <w:rPr>
          <w:rFonts w:asciiTheme="majorHAnsi" w:hAnsiTheme="majorHAnsi"/>
          <w:sz w:val="24"/>
          <w:szCs w:val="24"/>
        </w:rPr>
        <w:t xml:space="preserve"> </w:t>
      </w:r>
      <w:bookmarkEnd w:id="34"/>
    </w:p>
    <w:p w:rsidR="007127DD" w:rsidRPr="007127DD" w:rsidRDefault="007127DD" w:rsidP="007127DD">
      <w:pPr>
        <w:pStyle w:val="Bodytext0"/>
        <w:shd w:val="clear" w:color="auto" w:fill="auto"/>
        <w:tabs>
          <w:tab w:val="left" w:leader="dot" w:pos="9498"/>
        </w:tabs>
        <w:spacing w:before="0" w:after="0" w:line="480" w:lineRule="exact"/>
        <w:ind w:left="567" w:firstLine="0"/>
        <w:rPr>
          <w:rFonts w:asciiTheme="majorHAnsi" w:hAnsiTheme="majorHAnsi"/>
          <w:sz w:val="24"/>
          <w:szCs w:val="24"/>
        </w:rPr>
      </w:pPr>
      <w:r w:rsidRPr="007127DD">
        <w:rPr>
          <w:rFonts w:asciiTheme="majorHAnsi" w:hAnsiTheme="majorHAnsi"/>
          <w:sz w:val="24"/>
          <w:szCs w:val="24"/>
        </w:rPr>
        <w:t>Name &amp; a</w:t>
      </w:r>
      <w:r>
        <w:rPr>
          <w:rFonts w:asciiTheme="majorHAnsi" w:hAnsiTheme="majorHAnsi"/>
          <w:sz w:val="24"/>
          <w:szCs w:val="24"/>
        </w:rPr>
        <w:t>ddress of the Service Provider:…………………………………………………………………</w:t>
      </w:r>
    </w:p>
    <w:p w:rsidR="007127DD" w:rsidRPr="007127DD" w:rsidRDefault="007127DD" w:rsidP="007127DD">
      <w:pPr>
        <w:pStyle w:val="Bodytext0"/>
        <w:shd w:val="clear" w:color="auto" w:fill="auto"/>
        <w:tabs>
          <w:tab w:val="left" w:leader="dot" w:pos="6954"/>
          <w:tab w:val="left" w:leader="dot" w:pos="9051"/>
        </w:tabs>
        <w:spacing w:before="0" w:after="0" w:line="480" w:lineRule="exact"/>
        <w:ind w:left="567" w:firstLine="0"/>
        <w:rPr>
          <w:rFonts w:asciiTheme="majorHAnsi" w:hAnsiTheme="majorHAnsi"/>
          <w:sz w:val="24"/>
          <w:szCs w:val="24"/>
        </w:rPr>
      </w:pPr>
      <w:r w:rsidRPr="007127DD">
        <w:rPr>
          <w:rStyle w:val="BodytextDavid"/>
          <w:rFonts w:asciiTheme="majorHAnsi" w:hAnsiTheme="majorHAnsi"/>
          <w:sz w:val="24"/>
          <w:szCs w:val="24"/>
        </w:rPr>
        <w:t xml:space="preserve">Reference: </w:t>
      </w:r>
      <w:r w:rsidRPr="007127DD">
        <w:rPr>
          <w:rFonts w:asciiTheme="majorHAnsi" w:hAnsiTheme="majorHAnsi"/>
          <w:sz w:val="24"/>
          <w:szCs w:val="24"/>
        </w:rPr>
        <w:t xml:space="preserve">(i) Tender Enquiry Document No </w:t>
      </w:r>
      <w:r w:rsidRPr="007127DD">
        <w:rPr>
          <w:rFonts w:asciiTheme="majorHAnsi" w:hAnsiTheme="majorHAnsi"/>
          <w:sz w:val="24"/>
          <w:szCs w:val="24"/>
        </w:rPr>
        <w:tab/>
        <w:t xml:space="preserve"> Dated </w:t>
      </w:r>
      <w:r w:rsidRPr="007127DD">
        <w:rPr>
          <w:rFonts w:asciiTheme="majorHAnsi" w:hAnsiTheme="majorHAnsi"/>
          <w:sz w:val="24"/>
          <w:szCs w:val="24"/>
        </w:rPr>
        <w:tab/>
        <w:t>and subsequent</w:t>
      </w:r>
      <w:r>
        <w:rPr>
          <w:rFonts w:asciiTheme="majorHAnsi" w:hAnsiTheme="majorHAnsi"/>
          <w:sz w:val="24"/>
          <w:szCs w:val="24"/>
        </w:rPr>
        <w:t xml:space="preserve"> </w:t>
      </w:r>
      <w:r w:rsidRPr="007127DD">
        <w:rPr>
          <w:rFonts w:asciiTheme="majorHAnsi" w:hAnsiTheme="majorHAnsi"/>
          <w:sz w:val="24"/>
          <w:szCs w:val="24"/>
        </w:rPr>
        <w:t>Amendment No</w:t>
      </w:r>
      <w:r w:rsidRPr="007127DD">
        <w:rPr>
          <w:rFonts w:asciiTheme="majorHAnsi" w:hAnsiTheme="majorHAnsi"/>
          <w:sz w:val="24"/>
          <w:szCs w:val="24"/>
        </w:rPr>
        <w:tab/>
        <w:t>, dated</w:t>
      </w:r>
      <w:r w:rsidRPr="007127DD">
        <w:rPr>
          <w:rFonts w:asciiTheme="majorHAnsi" w:hAnsiTheme="majorHAnsi"/>
          <w:sz w:val="24"/>
          <w:szCs w:val="24"/>
        </w:rPr>
        <w:tab/>
        <w:t>(if any), issued by the Tender Inviting Authority (ii)</w:t>
      </w:r>
      <w:r>
        <w:rPr>
          <w:rFonts w:asciiTheme="majorHAnsi" w:hAnsiTheme="majorHAnsi"/>
          <w:sz w:val="24"/>
          <w:szCs w:val="24"/>
        </w:rPr>
        <w:t xml:space="preserve"> </w:t>
      </w:r>
      <w:r w:rsidRPr="007127DD">
        <w:rPr>
          <w:rFonts w:asciiTheme="majorHAnsi" w:hAnsiTheme="majorHAnsi"/>
          <w:sz w:val="24"/>
          <w:szCs w:val="24"/>
        </w:rPr>
        <w:t>Service provider's Tender No</w:t>
      </w:r>
      <w:r w:rsidRPr="007127DD">
        <w:rPr>
          <w:rFonts w:asciiTheme="majorHAnsi" w:hAnsiTheme="majorHAnsi"/>
          <w:sz w:val="24"/>
          <w:szCs w:val="24"/>
        </w:rPr>
        <w:tab/>
        <w:t>Dated</w:t>
      </w:r>
      <w:r w:rsidRPr="007127DD">
        <w:rPr>
          <w:rFonts w:asciiTheme="majorHAnsi" w:hAnsiTheme="majorHAnsi"/>
          <w:sz w:val="24"/>
          <w:szCs w:val="24"/>
        </w:rPr>
        <w:tab/>
        <w:t>and subsequent communication(s) No</w:t>
      </w:r>
      <w:r w:rsidRPr="007127DD">
        <w:rPr>
          <w:rFonts w:asciiTheme="majorHAnsi" w:hAnsiTheme="majorHAnsi"/>
          <w:sz w:val="24"/>
          <w:szCs w:val="24"/>
        </w:rPr>
        <w:tab/>
        <w:t>Dated</w:t>
      </w:r>
      <w:r w:rsidRPr="007127DD">
        <w:rPr>
          <w:rFonts w:asciiTheme="majorHAnsi" w:hAnsiTheme="majorHAnsi"/>
          <w:sz w:val="24"/>
          <w:szCs w:val="24"/>
        </w:rPr>
        <w:tab/>
        <w:t>(if any), exchanged between the supplier and the purchaser in connection with</w:t>
      </w:r>
      <w:r>
        <w:rPr>
          <w:rFonts w:asciiTheme="majorHAnsi" w:hAnsiTheme="majorHAnsi"/>
          <w:sz w:val="24"/>
          <w:szCs w:val="24"/>
        </w:rPr>
        <w:t xml:space="preserve"> </w:t>
      </w:r>
      <w:r w:rsidRPr="007127DD">
        <w:rPr>
          <w:rFonts w:asciiTheme="majorHAnsi" w:hAnsiTheme="majorHAnsi"/>
          <w:sz w:val="24"/>
          <w:szCs w:val="24"/>
        </w:rPr>
        <w:t>this tender.</w:t>
      </w:r>
    </w:p>
    <w:p w:rsidR="007127DD" w:rsidRDefault="007127DD" w:rsidP="007127DD">
      <w:pPr>
        <w:pStyle w:val="Bodytext0"/>
        <w:shd w:val="clear" w:color="auto" w:fill="auto"/>
        <w:tabs>
          <w:tab w:val="left" w:leader="dot" w:pos="5326"/>
          <w:tab w:val="left" w:leader="dot" w:pos="6699"/>
        </w:tabs>
        <w:spacing w:before="0" w:after="0" w:line="312" w:lineRule="exact"/>
        <w:ind w:left="567" w:firstLine="0"/>
        <w:rPr>
          <w:rFonts w:asciiTheme="majorHAnsi" w:hAnsiTheme="majorHAnsi"/>
          <w:sz w:val="24"/>
          <w:szCs w:val="24"/>
        </w:rPr>
      </w:pPr>
      <w:r w:rsidRPr="007127DD">
        <w:rPr>
          <w:rFonts w:asciiTheme="majorHAnsi" w:hAnsiTheme="majorHAnsi"/>
          <w:sz w:val="24"/>
          <w:szCs w:val="24"/>
        </w:rPr>
        <w:t>THIS AGREEMENT made the</w:t>
      </w:r>
      <w:r w:rsidRPr="007127DD">
        <w:rPr>
          <w:rFonts w:asciiTheme="majorHAnsi" w:hAnsiTheme="majorHAnsi"/>
          <w:sz w:val="24"/>
          <w:szCs w:val="24"/>
        </w:rPr>
        <w:tab/>
        <w:t>Day of</w:t>
      </w:r>
      <w:r w:rsidRPr="007127DD">
        <w:rPr>
          <w:rFonts w:asciiTheme="majorHAnsi" w:hAnsiTheme="majorHAnsi"/>
          <w:sz w:val="24"/>
          <w:szCs w:val="24"/>
        </w:rPr>
        <w:tab/>
        <w:t>2011 between (name of tender inviting</w:t>
      </w:r>
      <w:r>
        <w:rPr>
          <w:rFonts w:asciiTheme="majorHAnsi" w:hAnsiTheme="majorHAnsi"/>
          <w:sz w:val="24"/>
          <w:szCs w:val="24"/>
        </w:rPr>
        <w:t xml:space="preserve"> </w:t>
      </w:r>
      <w:r w:rsidRPr="007127DD">
        <w:rPr>
          <w:rFonts w:asciiTheme="majorHAnsi" w:hAnsiTheme="majorHAnsi"/>
          <w:sz w:val="24"/>
          <w:szCs w:val="24"/>
        </w:rPr>
        <w:t xml:space="preserve">authority) (hereinafter called the </w:t>
      </w:r>
      <w:r w:rsidRPr="007127DD">
        <w:rPr>
          <w:rStyle w:val="BodytextDavid"/>
          <w:rFonts w:asciiTheme="majorHAnsi" w:hAnsiTheme="majorHAnsi"/>
          <w:sz w:val="24"/>
          <w:szCs w:val="24"/>
        </w:rPr>
        <w:t>Procurer)</w:t>
      </w:r>
      <w:r w:rsidRPr="007127DD">
        <w:rPr>
          <w:rFonts w:asciiTheme="majorHAnsi" w:hAnsiTheme="majorHAnsi"/>
          <w:sz w:val="24"/>
          <w:szCs w:val="24"/>
        </w:rPr>
        <w:t xml:space="preserve"> of one part and</w:t>
      </w:r>
      <w:r w:rsidRPr="007127DD">
        <w:rPr>
          <w:rFonts w:asciiTheme="majorHAnsi" w:hAnsiTheme="majorHAnsi"/>
          <w:sz w:val="24"/>
          <w:szCs w:val="24"/>
        </w:rPr>
        <w:tab/>
        <w:t xml:space="preserve">(name of service provider)(Hereinafter called the </w:t>
      </w:r>
      <w:r w:rsidRPr="007127DD">
        <w:rPr>
          <w:rStyle w:val="BodytextDavid"/>
          <w:rFonts w:asciiTheme="majorHAnsi" w:hAnsiTheme="majorHAnsi"/>
          <w:sz w:val="24"/>
          <w:szCs w:val="24"/>
        </w:rPr>
        <w:t>Service Provider)</w:t>
      </w:r>
      <w:r w:rsidRPr="007127DD">
        <w:rPr>
          <w:rFonts w:asciiTheme="majorHAnsi" w:hAnsiTheme="majorHAnsi"/>
          <w:sz w:val="24"/>
          <w:szCs w:val="24"/>
        </w:rPr>
        <w:t xml:space="preserve"> of the other part:</w:t>
      </w:r>
    </w:p>
    <w:p w:rsidR="00F64032" w:rsidRPr="007127DD" w:rsidRDefault="00F64032" w:rsidP="007127DD">
      <w:pPr>
        <w:pStyle w:val="Bodytext0"/>
        <w:shd w:val="clear" w:color="auto" w:fill="auto"/>
        <w:tabs>
          <w:tab w:val="left" w:leader="dot" w:pos="5326"/>
          <w:tab w:val="left" w:leader="dot" w:pos="6699"/>
        </w:tabs>
        <w:spacing w:before="0" w:after="0" w:line="312" w:lineRule="exact"/>
        <w:ind w:left="567" w:firstLine="0"/>
        <w:rPr>
          <w:rFonts w:asciiTheme="majorHAnsi" w:hAnsiTheme="majorHAnsi"/>
          <w:sz w:val="24"/>
          <w:szCs w:val="24"/>
        </w:rPr>
      </w:pPr>
    </w:p>
    <w:p w:rsidR="007127DD" w:rsidRDefault="007127DD" w:rsidP="00F64032">
      <w:pPr>
        <w:pStyle w:val="Bodytext0"/>
        <w:shd w:val="clear" w:color="auto" w:fill="auto"/>
        <w:tabs>
          <w:tab w:val="left" w:pos="9475"/>
        </w:tabs>
        <w:spacing w:before="0" w:after="0" w:line="307" w:lineRule="exact"/>
        <w:ind w:left="567" w:right="-23" w:firstLine="0"/>
        <w:rPr>
          <w:rFonts w:asciiTheme="majorHAnsi" w:hAnsiTheme="majorHAnsi"/>
          <w:sz w:val="24"/>
          <w:szCs w:val="24"/>
        </w:rPr>
      </w:pPr>
      <w:r w:rsidRPr="007127DD">
        <w:rPr>
          <w:rFonts w:asciiTheme="majorHAnsi" w:hAnsiTheme="majorHAnsi"/>
          <w:sz w:val="24"/>
          <w:szCs w:val="24"/>
        </w:rPr>
        <w:t>WHEREAS the Procurer is desirous that certain services should be provided by the Service Provider, viz, (brief description of services) and the Procurer has accepted a tender submitted</w:t>
      </w:r>
      <w:r w:rsidR="00F64032">
        <w:rPr>
          <w:rFonts w:asciiTheme="majorHAnsi" w:hAnsiTheme="majorHAnsi"/>
          <w:sz w:val="24"/>
          <w:szCs w:val="24"/>
        </w:rPr>
        <w:t xml:space="preserve"> </w:t>
      </w:r>
      <w:r w:rsidRPr="007127DD">
        <w:rPr>
          <w:rFonts w:asciiTheme="majorHAnsi" w:hAnsiTheme="majorHAnsi"/>
          <w:sz w:val="24"/>
          <w:szCs w:val="24"/>
        </w:rPr>
        <w:t xml:space="preserve">by the Service Provider </w:t>
      </w:r>
      <w:r w:rsidR="00F64032">
        <w:rPr>
          <w:rFonts w:asciiTheme="majorHAnsi" w:hAnsiTheme="majorHAnsi"/>
          <w:sz w:val="24"/>
          <w:szCs w:val="24"/>
        </w:rPr>
        <w:t>for the Services for the sum of ……………………………………………</w:t>
      </w:r>
      <w:r w:rsidRPr="007127DD">
        <w:rPr>
          <w:rFonts w:asciiTheme="majorHAnsi" w:hAnsiTheme="majorHAnsi"/>
          <w:sz w:val="24"/>
          <w:szCs w:val="24"/>
        </w:rPr>
        <w:t>(Contract price in words and</w:t>
      </w:r>
      <w:r w:rsidR="00F64032">
        <w:rPr>
          <w:rFonts w:asciiTheme="majorHAnsi" w:hAnsiTheme="majorHAnsi"/>
          <w:sz w:val="24"/>
          <w:szCs w:val="24"/>
        </w:rPr>
        <w:t xml:space="preserve"> </w:t>
      </w:r>
      <w:r w:rsidRPr="007127DD">
        <w:rPr>
          <w:rFonts w:asciiTheme="majorHAnsi" w:hAnsiTheme="majorHAnsi"/>
          <w:sz w:val="24"/>
          <w:szCs w:val="24"/>
        </w:rPr>
        <w:t>figures) (Hereina</w:t>
      </w:r>
      <w:r w:rsidR="00F64032">
        <w:rPr>
          <w:rFonts w:asciiTheme="majorHAnsi" w:hAnsiTheme="majorHAnsi"/>
          <w:sz w:val="24"/>
          <w:szCs w:val="24"/>
        </w:rPr>
        <w:t>fter called the Contract Price).</w:t>
      </w:r>
    </w:p>
    <w:p w:rsidR="00F64032" w:rsidRPr="007127DD" w:rsidRDefault="00F64032" w:rsidP="00F64032">
      <w:pPr>
        <w:pStyle w:val="Bodytext0"/>
        <w:shd w:val="clear" w:color="auto" w:fill="auto"/>
        <w:tabs>
          <w:tab w:val="left" w:pos="9475"/>
        </w:tabs>
        <w:spacing w:before="0" w:after="0" w:line="307" w:lineRule="exact"/>
        <w:ind w:left="567" w:right="-23" w:firstLine="0"/>
        <w:rPr>
          <w:rFonts w:asciiTheme="majorHAnsi" w:hAnsiTheme="majorHAnsi"/>
          <w:sz w:val="24"/>
          <w:szCs w:val="24"/>
        </w:rPr>
      </w:pPr>
    </w:p>
    <w:p w:rsidR="007127DD" w:rsidRPr="007127DD" w:rsidRDefault="005A4CC3" w:rsidP="005A4CC3">
      <w:pPr>
        <w:pStyle w:val="Bodytext0"/>
        <w:shd w:val="clear" w:color="auto" w:fill="auto"/>
        <w:spacing w:before="0" w:after="122" w:line="200" w:lineRule="exact"/>
        <w:ind w:firstLine="0"/>
        <w:rPr>
          <w:rFonts w:asciiTheme="majorHAnsi" w:hAnsiTheme="majorHAnsi"/>
          <w:sz w:val="24"/>
          <w:szCs w:val="24"/>
        </w:rPr>
      </w:pPr>
      <w:r>
        <w:rPr>
          <w:rFonts w:asciiTheme="majorHAnsi" w:hAnsiTheme="majorHAnsi"/>
          <w:sz w:val="24"/>
          <w:szCs w:val="24"/>
        </w:rPr>
        <w:t xml:space="preserve">           </w:t>
      </w:r>
      <w:r w:rsidR="007127DD" w:rsidRPr="007127DD">
        <w:rPr>
          <w:rFonts w:asciiTheme="majorHAnsi" w:hAnsiTheme="majorHAnsi"/>
          <w:sz w:val="24"/>
          <w:szCs w:val="24"/>
        </w:rPr>
        <w:t>NOW THIS AGREEMENT WITNESSETH AS FOLLOWS:</w:t>
      </w:r>
    </w:p>
    <w:p w:rsidR="007127DD" w:rsidRPr="007127DD" w:rsidRDefault="007127DD" w:rsidP="00501FA6">
      <w:pPr>
        <w:pStyle w:val="Bodytext0"/>
        <w:numPr>
          <w:ilvl w:val="0"/>
          <w:numId w:val="43"/>
        </w:numPr>
        <w:shd w:val="clear" w:color="auto" w:fill="auto"/>
        <w:tabs>
          <w:tab w:val="left" w:pos="1592"/>
        </w:tabs>
        <w:spacing w:before="0" w:after="0" w:line="307" w:lineRule="exact"/>
        <w:ind w:left="1600" w:right="1140" w:hanging="440"/>
        <w:rPr>
          <w:rFonts w:asciiTheme="majorHAnsi" w:hAnsiTheme="majorHAnsi"/>
          <w:sz w:val="24"/>
          <w:szCs w:val="24"/>
        </w:rPr>
      </w:pPr>
      <w:r w:rsidRPr="007127DD">
        <w:rPr>
          <w:rFonts w:asciiTheme="majorHAnsi" w:hAnsiTheme="majorHAnsi"/>
          <w:sz w:val="24"/>
          <w:szCs w:val="24"/>
        </w:rPr>
        <w:t>The following documents shall be deemed to form part of and be read and constructed as integral part of this Agreement, viz.:</w:t>
      </w:r>
    </w:p>
    <w:p w:rsidR="007127DD" w:rsidRPr="007127DD" w:rsidRDefault="007127DD" w:rsidP="00501FA6">
      <w:pPr>
        <w:pStyle w:val="Bodytext0"/>
        <w:numPr>
          <w:ilvl w:val="0"/>
          <w:numId w:val="44"/>
        </w:numPr>
        <w:shd w:val="clear" w:color="auto" w:fill="auto"/>
        <w:tabs>
          <w:tab w:val="left" w:pos="2017"/>
        </w:tabs>
        <w:spacing w:before="0" w:after="0" w:line="480" w:lineRule="exact"/>
        <w:ind w:left="1600" w:firstLine="0"/>
        <w:rPr>
          <w:rFonts w:asciiTheme="majorHAnsi" w:hAnsiTheme="majorHAnsi"/>
          <w:sz w:val="24"/>
          <w:szCs w:val="24"/>
        </w:rPr>
      </w:pPr>
      <w:r w:rsidRPr="007127DD">
        <w:rPr>
          <w:rFonts w:asciiTheme="majorHAnsi" w:hAnsiTheme="majorHAnsi"/>
          <w:sz w:val="24"/>
          <w:szCs w:val="24"/>
        </w:rPr>
        <w:t>Terms and Conditions;</w:t>
      </w:r>
    </w:p>
    <w:p w:rsidR="007127DD" w:rsidRPr="007127DD" w:rsidRDefault="007127DD" w:rsidP="00501FA6">
      <w:pPr>
        <w:pStyle w:val="Bodytext0"/>
        <w:numPr>
          <w:ilvl w:val="0"/>
          <w:numId w:val="44"/>
        </w:numPr>
        <w:shd w:val="clear" w:color="auto" w:fill="auto"/>
        <w:tabs>
          <w:tab w:val="left" w:pos="2017"/>
        </w:tabs>
        <w:spacing w:before="0" w:after="0" w:line="480" w:lineRule="exact"/>
        <w:ind w:left="1600" w:firstLine="0"/>
        <w:rPr>
          <w:rFonts w:asciiTheme="majorHAnsi" w:hAnsiTheme="majorHAnsi"/>
          <w:sz w:val="24"/>
          <w:szCs w:val="24"/>
        </w:rPr>
      </w:pPr>
      <w:r w:rsidRPr="007127DD">
        <w:rPr>
          <w:rFonts w:asciiTheme="majorHAnsi" w:hAnsiTheme="majorHAnsi"/>
          <w:sz w:val="24"/>
          <w:szCs w:val="24"/>
        </w:rPr>
        <w:t>Location and Description of Equipment;</w:t>
      </w:r>
    </w:p>
    <w:p w:rsidR="007127DD" w:rsidRPr="007127DD" w:rsidRDefault="007127DD" w:rsidP="00501FA6">
      <w:pPr>
        <w:pStyle w:val="Bodytext0"/>
        <w:numPr>
          <w:ilvl w:val="0"/>
          <w:numId w:val="44"/>
        </w:numPr>
        <w:shd w:val="clear" w:color="auto" w:fill="auto"/>
        <w:tabs>
          <w:tab w:val="left" w:pos="2017"/>
        </w:tabs>
        <w:spacing w:before="0" w:after="0" w:line="480" w:lineRule="exact"/>
        <w:ind w:left="1600" w:firstLine="0"/>
        <w:rPr>
          <w:rFonts w:asciiTheme="majorHAnsi" w:hAnsiTheme="majorHAnsi"/>
          <w:sz w:val="24"/>
          <w:szCs w:val="24"/>
        </w:rPr>
      </w:pPr>
      <w:r w:rsidRPr="007127DD">
        <w:rPr>
          <w:rFonts w:asciiTheme="majorHAnsi" w:hAnsiTheme="majorHAnsi"/>
          <w:sz w:val="24"/>
          <w:szCs w:val="24"/>
        </w:rPr>
        <w:t>Job Description;</w:t>
      </w:r>
    </w:p>
    <w:p w:rsidR="007127DD" w:rsidRPr="007127DD" w:rsidRDefault="007127DD" w:rsidP="00501FA6">
      <w:pPr>
        <w:pStyle w:val="Bodytext0"/>
        <w:numPr>
          <w:ilvl w:val="0"/>
          <w:numId w:val="44"/>
        </w:numPr>
        <w:shd w:val="clear" w:color="auto" w:fill="auto"/>
        <w:tabs>
          <w:tab w:val="left" w:pos="2017"/>
        </w:tabs>
        <w:spacing w:before="0" w:after="0" w:line="480" w:lineRule="exact"/>
        <w:ind w:left="1600" w:firstLine="0"/>
        <w:rPr>
          <w:rFonts w:asciiTheme="majorHAnsi" w:hAnsiTheme="majorHAnsi"/>
          <w:sz w:val="24"/>
          <w:szCs w:val="24"/>
        </w:rPr>
      </w:pPr>
      <w:r w:rsidRPr="007127DD">
        <w:rPr>
          <w:rFonts w:asciiTheme="majorHAnsi" w:hAnsiTheme="majorHAnsi"/>
          <w:sz w:val="24"/>
          <w:szCs w:val="24"/>
        </w:rPr>
        <w:t xml:space="preserve">Manufacturer's </w:t>
      </w:r>
      <w:r w:rsidR="005A4CC3" w:rsidRPr="007127DD">
        <w:rPr>
          <w:rFonts w:asciiTheme="majorHAnsi" w:hAnsiTheme="majorHAnsi"/>
          <w:sz w:val="24"/>
          <w:szCs w:val="24"/>
        </w:rPr>
        <w:t>Authorization</w:t>
      </w:r>
      <w:r w:rsidRPr="007127DD">
        <w:rPr>
          <w:rFonts w:asciiTheme="majorHAnsi" w:hAnsiTheme="majorHAnsi"/>
          <w:sz w:val="24"/>
          <w:szCs w:val="24"/>
        </w:rPr>
        <w:t xml:space="preserve"> Form (if applicable to this tender);</w:t>
      </w:r>
    </w:p>
    <w:p w:rsidR="007127DD" w:rsidRPr="007127DD" w:rsidRDefault="007127DD" w:rsidP="00501FA6">
      <w:pPr>
        <w:pStyle w:val="Bodytext0"/>
        <w:numPr>
          <w:ilvl w:val="0"/>
          <w:numId w:val="44"/>
        </w:numPr>
        <w:shd w:val="clear" w:color="auto" w:fill="auto"/>
        <w:tabs>
          <w:tab w:val="left" w:pos="2017"/>
        </w:tabs>
        <w:spacing w:before="0" w:after="0" w:line="480" w:lineRule="exact"/>
        <w:ind w:left="1600" w:firstLine="0"/>
        <w:rPr>
          <w:rFonts w:asciiTheme="majorHAnsi" w:hAnsiTheme="majorHAnsi"/>
          <w:sz w:val="24"/>
          <w:szCs w:val="24"/>
        </w:rPr>
      </w:pPr>
      <w:r w:rsidRPr="007127DD">
        <w:rPr>
          <w:rFonts w:asciiTheme="majorHAnsi" w:hAnsiTheme="majorHAnsi"/>
          <w:sz w:val="24"/>
          <w:szCs w:val="24"/>
        </w:rPr>
        <w:t>Purchaser's Notification of Award.</w:t>
      </w:r>
    </w:p>
    <w:p w:rsidR="00525909" w:rsidRPr="007A4D94" w:rsidRDefault="007127DD" w:rsidP="007A4D94">
      <w:pPr>
        <w:pStyle w:val="Bodytext0"/>
        <w:numPr>
          <w:ilvl w:val="0"/>
          <w:numId w:val="43"/>
        </w:numPr>
        <w:shd w:val="clear" w:color="auto" w:fill="auto"/>
        <w:tabs>
          <w:tab w:val="left" w:pos="1592"/>
        </w:tabs>
        <w:spacing w:before="0" w:after="0" w:line="307" w:lineRule="exact"/>
        <w:ind w:left="1134" w:right="-23" w:firstLine="0"/>
        <w:rPr>
          <w:rFonts w:asciiTheme="majorHAnsi" w:hAnsiTheme="majorHAnsi"/>
          <w:sz w:val="24"/>
          <w:szCs w:val="24"/>
        </w:rPr>
      </w:pPr>
      <w:r w:rsidRPr="007127DD">
        <w:rPr>
          <w:rFonts w:asciiTheme="majorHAnsi" w:hAnsiTheme="majorHAnsi"/>
          <w:sz w:val="24"/>
          <w:szCs w:val="24"/>
        </w:rPr>
        <w:t xml:space="preserve">In consideration of the payments to be made by the Procurer the Service </w:t>
      </w:r>
    </w:p>
    <w:p w:rsidR="00050DD4" w:rsidRDefault="00050DD4" w:rsidP="00525909">
      <w:pPr>
        <w:pStyle w:val="Bodytext0"/>
        <w:shd w:val="clear" w:color="auto" w:fill="auto"/>
        <w:tabs>
          <w:tab w:val="left" w:pos="1592"/>
        </w:tabs>
        <w:spacing w:before="0" w:after="0" w:line="307" w:lineRule="exact"/>
        <w:ind w:left="1134" w:right="-23" w:firstLine="0"/>
        <w:rPr>
          <w:rFonts w:asciiTheme="majorHAnsi" w:hAnsiTheme="majorHAnsi"/>
          <w:sz w:val="24"/>
          <w:szCs w:val="24"/>
        </w:rPr>
      </w:pPr>
    </w:p>
    <w:p w:rsidR="00221971" w:rsidRDefault="007127DD" w:rsidP="00525909">
      <w:pPr>
        <w:pStyle w:val="Bodytext0"/>
        <w:shd w:val="clear" w:color="auto" w:fill="auto"/>
        <w:tabs>
          <w:tab w:val="left" w:pos="1592"/>
        </w:tabs>
        <w:spacing w:before="0" w:after="0" w:line="307" w:lineRule="exact"/>
        <w:ind w:left="1134" w:right="-23" w:firstLine="0"/>
        <w:rPr>
          <w:rFonts w:asciiTheme="majorHAnsi" w:hAnsiTheme="majorHAnsi"/>
          <w:sz w:val="24"/>
          <w:szCs w:val="24"/>
        </w:rPr>
      </w:pPr>
      <w:r w:rsidRPr="007127DD">
        <w:rPr>
          <w:rFonts w:asciiTheme="majorHAnsi" w:hAnsiTheme="majorHAnsi"/>
          <w:sz w:val="24"/>
          <w:szCs w:val="24"/>
        </w:rPr>
        <w:t xml:space="preserve">Provider hereby covenants to provide the Dialysis Services for the specified </w:t>
      </w:r>
    </w:p>
    <w:p w:rsidR="00221971" w:rsidRDefault="00221971" w:rsidP="00525909">
      <w:pPr>
        <w:pStyle w:val="Bodytext0"/>
        <w:shd w:val="clear" w:color="auto" w:fill="auto"/>
        <w:tabs>
          <w:tab w:val="left" w:pos="1592"/>
        </w:tabs>
        <w:spacing w:before="0" w:after="0" w:line="307" w:lineRule="exact"/>
        <w:ind w:left="1134" w:right="-23" w:firstLine="0"/>
        <w:rPr>
          <w:rFonts w:asciiTheme="majorHAnsi" w:hAnsiTheme="majorHAnsi"/>
          <w:sz w:val="24"/>
          <w:szCs w:val="24"/>
        </w:rPr>
      </w:pPr>
    </w:p>
    <w:p w:rsidR="00221971" w:rsidRDefault="00221971" w:rsidP="00525909">
      <w:pPr>
        <w:pStyle w:val="Bodytext0"/>
        <w:shd w:val="clear" w:color="auto" w:fill="auto"/>
        <w:tabs>
          <w:tab w:val="left" w:pos="1592"/>
        </w:tabs>
        <w:spacing w:before="0" w:after="0" w:line="307" w:lineRule="exact"/>
        <w:ind w:left="1134" w:right="-23" w:firstLine="0"/>
        <w:rPr>
          <w:rFonts w:asciiTheme="majorHAnsi" w:hAnsiTheme="majorHAnsi"/>
          <w:sz w:val="24"/>
          <w:szCs w:val="24"/>
        </w:rPr>
      </w:pPr>
    </w:p>
    <w:p w:rsidR="007127DD" w:rsidRDefault="00EB19B4" w:rsidP="00525909">
      <w:pPr>
        <w:pStyle w:val="Bodytext0"/>
        <w:shd w:val="clear" w:color="auto" w:fill="auto"/>
        <w:tabs>
          <w:tab w:val="left" w:pos="1592"/>
        </w:tabs>
        <w:spacing w:before="0" w:after="0" w:line="307" w:lineRule="exact"/>
        <w:ind w:left="1134" w:right="-23" w:firstLine="0"/>
        <w:rPr>
          <w:rFonts w:asciiTheme="majorHAnsi" w:hAnsiTheme="majorHAnsi"/>
          <w:sz w:val="24"/>
          <w:szCs w:val="24"/>
        </w:rPr>
      </w:pPr>
      <w:r>
        <w:rPr>
          <w:rFonts w:asciiTheme="majorHAnsi" w:hAnsiTheme="majorHAnsi"/>
          <w:sz w:val="24"/>
          <w:szCs w:val="24"/>
        </w:rPr>
        <w:t xml:space="preserve">       </w:t>
      </w:r>
      <w:r w:rsidR="007127DD" w:rsidRPr="007127DD">
        <w:rPr>
          <w:rFonts w:asciiTheme="majorHAnsi" w:hAnsiTheme="majorHAnsi"/>
          <w:sz w:val="24"/>
          <w:szCs w:val="24"/>
        </w:rPr>
        <w:t>facilities in conformity in all respects with the provisions of the Contract.</w:t>
      </w:r>
    </w:p>
    <w:p w:rsidR="000B6A86" w:rsidRDefault="000B6A86" w:rsidP="000B6A86">
      <w:pPr>
        <w:pStyle w:val="Bodytext0"/>
        <w:shd w:val="clear" w:color="auto" w:fill="auto"/>
        <w:tabs>
          <w:tab w:val="left" w:pos="1592"/>
        </w:tabs>
        <w:spacing w:before="0" w:after="0" w:line="307" w:lineRule="exact"/>
        <w:ind w:right="-23" w:firstLine="0"/>
        <w:rPr>
          <w:rFonts w:asciiTheme="majorHAnsi" w:hAnsiTheme="majorHAnsi"/>
          <w:sz w:val="24"/>
          <w:szCs w:val="24"/>
        </w:rPr>
      </w:pPr>
    </w:p>
    <w:p w:rsidR="000B6A86" w:rsidRDefault="000B6A86" w:rsidP="000B6A86">
      <w:pPr>
        <w:pStyle w:val="Bodytext0"/>
        <w:shd w:val="clear" w:color="auto" w:fill="auto"/>
        <w:tabs>
          <w:tab w:val="left" w:pos="1592"/>
        </w:tabs>
        <w:spacing w:before="0" w:after="0" w:line="307" w:lineRule="exact"/>
        <w:ind w:right="-23" w:firstLine="0"/>
        <w:rPr>
          <w:rFonts w:asciiTheme="majorHAnsi" w:hAnsiTheme="majorHAnsi"/>
          <w:sz w:val="24"/>
          <w:szCs w:val="24"/>
        </w:rPr>
      </w:pPr>
    </w:p>
    <w:p w:rsidR="000B6A86" w:rsidRPr="000B6A86" w:rsidRDefault="000B6A86" w:rsidP="00501FA6">
      <w:pPr>
        <w:pStyle w:val="Bodytext0"/>
        <w:numPr>
          <w:ilvl w:val="0"/>
          <w:numId w:val="45"/>
        </w:numPr>
        <w:shd w:val="clear" w:color="auto" w:fill="auto"/>
        <w:tabs>
          <w:tab w:val="left" w:pos="1513"/>
        </w:tabs>
        <w:spacing w:before="0" w:after="240" w:line="240" w:lineRule="auto"/>
        <w:ind w:left="1560" w:right="-23" w:hanging="420"/>
        <w:rPr>
          <w:rFonts w:asciiTheme="majorHAnsi" w:hAnsiTheme="majorHAnsi"/>
          <w:sz w:val="24"/>
        </w:rPr>
      </w:pPr>
      <w:r w:rsidRPr="000B6A86">
        <w:rPr>
          <w:rFonts w:asciiTheme="majorHAnsi" w:hAnsiTheme="majorHAnsi"/>
          <w:sz w:val="24"/>
        </w:rPr>
        <w:t>The Procurer hereby covenants to pay the Service Provider in consideration of the services , the Contract Price or such other sum as may become payable under the provisions of the Contract at the times and in the manner prescribed in the Contract.</w:t>
      </w:r>
    </w:p>
    <w:p w:rsidR="000B6A86" w:rsidRPr="000B6A86" w:rsidRDefault="000B6A86" w:rsidP="00501FA6">
      <w:pPr>
        <w:pStyle w:val="Bodytext0"/>
        <w:numPr>
          <w:ilvl w:val="0"/>
          <w:numId w:val="45"/>
        </w:numPr>
        <w:shd w:val="clear" w:color="auto" w:fill="auto"/>
        <w:tabs>
          <w:tab w:val="left" w:pos="1513"/>
          <w:tab w:val="left" w:leader="underscore" w:pos="6526"/>
          <w:tab w:val="right" w:pos="10771"/>
        </w:tabs>
        <w:spacing w:before="0" w:after="240" w:line="240" w:lineRule="auto"/>
        <w:ind w:left="1560" w:firstLine="0"/>
        <w:rPr>
          <w:rFonts w:asciiTheme="majorHAnsi" w:hAnsiTheme="majorHAnsi"/>
          <w:sz w:val="24"/>
        </w:rPr>
      </w:pPr>
      <w:r w:rsidRPr="000B6A86">
        <w:rPr>
          <w:rFonts w:asciiTheme="majorHAnsi" w:hAnsiTheme="majorHAnsi"/>
          <w:sz w:val="24"/>
        </w:rPr>
        <w:t xml:space="preserve">The bank guarantee valid till </w:t>
      </w:r>
      <w:r w:rsidRPr="000B6A86">
        <w:rPr>
          <w:rFonts w:asciiTheme="majorHAnsi" w:hAnsiTheme="majorHAnsi"/>
          <w:sz w:val="24"/>
        </w:rPr>
        <w:tab/>
        <w:t xml:space="preserve"> [(f</w:t>
      </w:r>
      <w:r>
        <w:rPr>
          <w:rFonts w:asciiTheme="majorHAnsi" w:hAnsiTheme="majorHAnsi"/>
          <w:sz w:val="24"/>
        </w:rPr>
        <w:t xml:space="preserve">ill the date)]for an amount of </w:t>
      </w:r>
      <w:r w:rsidRPr="000B6A86">
        <w:rPr>
          <w:rFonts w:asciiTheme="majorHAnsi" w:hAnsiTheme="majorHAnsi"/>
          <w:sz w:val="24"/>
        </w:rPr>
        <w:t>Rs.</w:t>
      </w:r>
      <w:r>
        <w:rPr>
          <w:rFonts w:asciiTheme="majorHAnsi" w:hAnsiTheme="majorHAnsi"/>
          <w:sz w:val="24"/>
        </w:rPr>
        <w:t xml:space="preserve">   </w:t>
      </w:r>
      <w:r w:rsidRPr="000B6A86">
        <w:rPr>
          <w:rFonts w:asciiTheme="majorHAnsi" w:hAnsiTheme="majorHAnsi"/>
          <w:sz w:val="24"/>
        </w:rPr>
        <w:tab/>
        <w:t xml:space="preserve"> [(fill amount) equivalent to 10% (minimum) of the cost of the contract</w:t>
      </w:r>
      <w:r>
        <w:rPr>
          <w:rFonts w:asciiTheme="majorHAnsi" w:hAnsiTheme="majorHAnsi"/>
          <w:sz w:val="24"/>
        </w:rPr>
        <w:t xml:space="preserve"> </w:t>
      </w:r>
      <w:r w:rsidRPr="000B6A86">
        <w:rPr>
          <w:rFonts w:asciiTheme="majorHAnsi" w:hAnsiTheme="majorHAnsi"/>
          <w:sz w:val="24"/>
        </w:rPr>
        <w:t>value] shall be furnished in the prescribed format given in the TE document, within a period of 15 (fifteen) days of issue of Notice for Award of Contract failing which the EMD shall be forfeited.</w:t>
      </w:r>
    </w:p>
    <w:p w:rsidR="000B6A86" w:rsidRDefault="000B6A86" w:rsidP="00501FA6">
      <w:pPr>
        <w:pStyle w:val="Bodytext0"/>
        <w:numPr>
          <w:ilvl w:val="0"/>
          <w:numId w:val="45"/>
        </w:numPr>
        <w:shd w:val="clear" w:color="auto" w:fill="auto"/>
        <w:tabs>
          <w:tab w:val="left" w:pos="1513"/>
          <w:tab w:val="right" w:pos="9498"/>
        </w:tabs>
        <w:spacing w:before="0" w:after="0" w:line="307" w:lineRule="exact"/>
        <w:ind w:left="1560" w:hanging="420"/>
        <w:rPr>
          <w:rFonts w:asciiTheme="majorHAnsi" w:hAnsiTheme="majorHAnsi"/>
          <w:sz w:val="24"/>
        </w:rPr>
      </w:pPr>
      <w:r w:rsidRPr="000B6A86">
        <w:rPr>
          <w:rFonts w:asciiTheme="majorHAnsi" w:hAnsiTheme="majorHAnsi"/>
          <w:sz w:val="24"/>
        </w:rPr>
        <w:t xml:space="preserve">Payment terms: The payment will be made against the </w:t>
      </w:r>
      <w:r>
        <w:rPr>
          <w:rFonts w:asciiTheme="majorHAnsi" w:hAnsiTheme="majorHAnsi"/>
          <w:sz w:val="24"/>
        </w:rPr>
        <w:t xml:space="preserve">bills raised to the Procurer by </w:t>
      </w:r>
      <w:r w:rsidRPr="000B6A86">
        <w:rPr>
          <w:rFonts w:asciiTheme="majorHAnsi" w:hAnsiTheme="majorHAnsi"/>
          <w:sz w:val="24"/>
        </w:rPr>
        <w:t>the</w:t>
      </w:r>
      <w:r>
        <w:rPr>
          <w:rFonts w:asciiTheme="majorHAnsi" w:hAnsiTheme="majorHAnsi"/>
          <w:sz w:val="24"/>
        </w:rPr>
        <w:t xml:space="preserve"> </w:t>
      </w:r>
      <w:r w:rsidR="00300161">
        <w:rPr>
          <w:rFonts w:asciiTheme="majorHAnsi" w:hAnsiTheme="majorHAnsi"/>
          <w:sz w:val="24"/>
        </w:rPr>
        <w:t>Provider on monthly</w:t>
      </w:r>
      <w:r w:rsidRPr="000B6A86">
        <w:rPr>
          <w:rFonts w:asciiTheme="majorHAnsi" w:hAnsiTheme="majorHAnsi"/>
          <w:sz w:val="24"/>
        </w:rPr>
        <w:t xml:space="preserve"> basis after satisfactory completion of said period, duly certified by</w:t>
      </w:r>
      <w:r w:rsidRPr="000B6A86">
        <w:rPr>
          <w:rFonts w:asciiTheme="majorHAnsi" w:hAnsiTheme="majorHAnsi"/>
          <w:sz w:val="24"/>
        </w:rPr>
        <w:tab/>
        <w:t>the</w:t>
      </w:r>
      <w:r>
        <w:rPr>
          <w:rFonts w:asciiTheme="majorHAnsi" w:hAnsiTheme="majorHAnsi"/>
          <w:sz w:val="24"/>
        </w:rPr>
        <w:t xml:space="preserve"> </w:t>
      </w:r>
      <w:r w:rsidRPr="000B6A86">
        <w:rPr>
          <w:rFonts w:asciiTheme="majorHAnsi" w:hAnsiTheme="majorHAnsi"/>
          <w:sz w:val="24"/>
        </w:rPr>
        <w:t>designated official. The payment will be made</w:t>
      </w:r>
    </w:p>
    <w:p w:rsidR="000B6A86" w:rsidRDefault="000B6A86" w:rsidP="000B6A86">
      <w:pPr>
        <w:pStyle w:val="Bodytext0"/>
        <w:shd w:val="clear" w:color="auto" w:fill="auto"/>
        <w:tabs>
          <w:tab w:val="left" w:pos="1513"/>
          <w:tab w:val="right" w:pos="9498"/>
        </w:tabs>
        <w:spacing w:before="0" w:after="0" w:line="307" w:lineRule="exact"/>
        <w:ind w:left="1560" w:firstLine="0"/>
        <w:rPr>
          <w:rFonts w:asciiTheme="majorHAnsi" w:hAnsiTheme="majorHAnsi"/>
          <w:sz w:val="24"/>
        </w:rPr>
      </w:pPr>
      <w:r w:rsidRPr="000B6A86">
        <w:rPr>
          <w:rFonts w:asciiTheme="majorHAnsi" w:hAnsiTheme="majorHAnsi"/>
          <w:sz w:val="24"/>
        </w:rPr>
        <w:t xml:space="preserve"> in Indian Rupees.</w:t>
      </w:r>
    </w:p>
    <w:p w:rsidR="000B6A86" w:rsidRPr="000B6A86" w:rsidRDefault="000B6A86" w:rsidP="000B6A86">
      <w:pPr>
        <w:pStyle w:val="Bodytext0"/>
        <w:shd w:val="clear" w:color="auto" w:fill="auto"/>
        <w:tabs>
          <w:tab w:val="left" w:pos="1513"/>
          <w:tab w:val="right" w:pos="9498"/>
        </w:tabs>
        <w:spacing w:before="0" w:after="0" w:line="307" w:lineRule="exact"/>
        <w:ind w:left="1560" w:firstLine="0"/>
        <w:rPr>
          <w:rFonts w:asciiTheme="majorHAnsi" w:hAnsiTheme="majorHAnsi"/>
          <w:sz w:val="24"/>
        </w:rPr>
      </w:pPr>
    </w:p>
    <w:p w:rsidR="000B6A86" w:rsidRPr="000B6A86" w:rsidRDefault="000B6A86" w:rsidP="00501FA6">
      <w:pPr>
        <w:pStyle w:val="Bodytext0"/>
        <w:numPr>
          <w:ilvl w:val="0"/>
          <w:numId w:val="45"/>
        </w:numPr>
        <w:shd w:val="clear" w:color="auto" w:fill="auto"/>
        <w:tabs>
          <w:tab w:val="left" w:pos="1513"/>
          <w:tab w:val="left" w:leader="underscore" w:pos="5839"/>
        </w:tabs>
        <w:spacing w:before="0" w:after="693" w:line="276" w:lineRule="auto"/>
        <w:ind w:left="1560" w:hanging="420"/>
        <w:rPr>
          <w:rFonts w:asciiTheme="majorHAnsi" w:hAnsiTheme="majorHAnsi"/>
          <w:sz w:val="24"/>
        </w:rPr>
      </w:pPr>
      <w:r w:rsidRPr="000B6A86">
        <w:rPr>
          <w:rFonts w:asciiTheme="majorHAnsi" w:hAnsiTheme="majorHAnsi"/>
          <w:sz w:val="24"/>
        </w:rPr>
        <w:t>Paying authority:</w:t>
      </w:r>
      <w:r w:rsidRPr="000B6A86">
        <w:rPr>
          <w:rFonts w:asciiTheme="majorHAnsi" w:hAnsiTheme="majorHAnsi"/>
          <w:sz w:val="24"/>
        </w:rPr>
        <w:tab/>
        <w:t>(name of the Procurer i.e. Office, Authority)</w:t>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r>
      <w:r w:rsidR="00834FF4">
        <w:rPr>
          <w:rFonts w:asciiTheme="majorHAnsi" w:hAnsiTheme="majorHAnsi"/>
          <w:sz w:val="24"/>
        </w:rPr>
        <w:softHyphen/>
        <w:t>_______________________________________________________________________</w:t>
      </w:r>
    </w:p>
    <w:p w:rsidR="000B6A86" w:rsidRPr="00834FF4" w:rsidRDefault="000B6A86" w:rsidP="000B6A86">
      <w:pPr>
        <w:pStyle w:val="Bodytext150"/>
        <w:shd w:val="clear" w:color="auto" w:fill="auto"/>
        <w:spacing w:before="0" w:after="213" w:line="200" w:lineRule="exact"/>
        <w:ind w:left="1560" w:hanging="420"/>
        <w:rPr>
          <w:rFonts w:asciiTheme="majorHAnsi" w:hAnsiTheme="majorHAnsi"/>
          <w:sz w:val="24"/>
        </w:rPr>
      </w:pPr>
      <w:r w:rsidRPr="00834FF4">
        <w:rPr>
          <w:rFonts w:asciiTheme="majorHAnsi" w:hAnsiTheme="majorHAnsi"/>
          <w:bCs w:val="0"/>
          <w:sz w:val="24"/>
        </w:rPr>
        <w:t xml:space="preserve">(Signature, name and address of </w:t>
      </w:r>
      <w:r w:rsidR="00834FF4" w:rsidRPr="00834FF4">
        <w:rPr>
          <w:rFonts w:asciiTheme="majorHAnsi" w:hAnsiTheme="majorHAnsi"/>
          <w:bCs w:val="0"/>
          <w:sz w:val="24"/>
        </w:rPr>
        <w:t>authorized</w:t>
      </w:r>
      <w:r w:rsidRPr="00834FF4">
        <w:rPr>
          <w:rFonts w:asciiTheme="majorHAnsi" w:hAnsiTheme="majorHAnsi"/>
          <w:bCs w:val="0"/>
          <w:sz w:val="24"/>
        </w:rPr>
        <w:t xml:space="preserve"> official)</w:t>
      </w:r>
    </w:p>
    <w:p w:rsidR="000B6A86" w:rsidRDefault="000B6A86" w:rsidP="000B6A86">
      <w:pPr>
        <w:pStyle w:val="Bodytext150"/>
        <w:shd w:val="clear" w:color="auto" w:fill="auto"/>
        <w:tabs>
          <w:tab w:val="left" w:leader="underscore" w:pos="5335"/>
        </w:tabs>
        <w:spacing w:before="0" w:after="693" w:line="200" w:lineRule="exact"/>
        <w:ind w:left="1560" w:hanging="420"/>
        <w:rPr>
          <w:rFonts w:asciiTheme="majorHAnsi" w:hAnsiTheme="majorHAnsi"/>
          <w:bCs w:val="0"/>
          <w:sz w:val="24"/>
        </w:rPr>
      </w:pPr>
      <w:r w:rsidRPr="00834FF4">
        <w:rPr>
          <w:rFonts w:asciiTheme="majorHAnsi" w:hAnsiTheme="majorHAnsi"/>
          <w:bCs w:val="0"/>
          <w:sz w:val="24"/>
        </w:rPr>
        <w:t>For and on behalf of</w:t>
      </w:r>
      <w:r w:rsidRPr="00834FF4">
        <w:rPr>
          <w:rFonts w:asciiTheme="majorHAnsi" w:hAnsiTheme="majorHAnsi"/>
          <w:bCs w:val="0"/>
          <w:sz w:val="24"/>
        </w:rPr>
        <w:tab/>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r w:rsidR="00834FF4">
        <w:rPr>
          <w:rFonts w:asciiTheme="majorHAnsi" w:hAnsiTheme="majorHAnsi"/>
          <w:bCs w:val="0"/>
          <w:sz w:val="24"/>
        </w:rPr>
        <w:softHyphen/>
      </w:r>
    </w:p>
    <w:p w:rsidR="00834FF4" w:rsidRPr="00834FF4" w:rsidRDefault="00834FF4" w:rsidP="000B6A86">
      <w:pPr>
        <w:pStyle w:val="Bodytext150"/>
        <w:shd w:val="clear" w:color="auto" w:fill="auto"/>
        <w:tabs>
          <w:tab w:val="left" w:leader="underscore" w:pos="5335"/>
        </w:tabs>
        <w:spacing w:before="0" w:after="693" w:line="200" w:lineRule="exact"/>
        <w:ind w:left="1560" w:hanging="420"/>
        <w:rPr>
          <w:rFonts w:asciiTheme="majorHAnsi" w:hAnsiTheme="majorHAnsi"/>
          <w:sz w:val="24"/>
        </w:rPr>
      </w:pP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r>
      <w:r>
        <w:rPr>
          <w:rFonts w:asciiTheme="majorHAnsi" w:hAnsiTheme="majorHAnsi"/>
          <w:bCs w:val="0"/>
          <w:sz w:val="24"/>
        </w:rPr>
        <w:softHyphen/>
        <w:t>___________________________________________________________________________________________</w:t>
      </w:r>
    </w:p>
    <w:p w:rsidR="000B6A86" w:rsidRPr="000B6A86" w:rsidRDefault="000B6A86" w:rsidP="000B6A86">
      <w:pPr>
        <w:pStyle w:val="Bodytext0"/>
        <w:shd w:val="clear" w:color="auto" w:fill="auto"/>
        <w:tabs>
          <w:tab w:val="left" w:leader="underscore" w:pos="10740"/>
        </w:tabs>
        <w:spacing w:before="0" w:after="213" w:line="200" w:lineRule="exact"/>
        <w:ind w:left="1560" w:hanging="420"/>
        <w:rPr>
          <w:rFonts w:asciiTheme="majorHAnsi" w:hAnsiTheme="majorHAnsi"/>
          <w:sz w:val="24"/>
        </w:rPr>
      </w:pPr>
      <w:r w:rsidRPr="000B6A86">
        <w:rPr>
          <w:rFonts w:asciiTheme="majorHAnsi" w:hAnsiTheme="majorHAnsi"/>
          <w:sz w:val="24"/>
        </w:rPr>
        <w:t>Received and accepted this contract</w:t>
      </w:r>
      <w:r w:rsidR="00347C76">
        <w:rPr>
          <w:rFonts w:asciiTheme="majorHAnsi" w:hAnsiTheme="majorHAnsi"/>
          <w:sz w:val="24"/>
        </w:rPr>
        <w:t>__________________________________________________</w:t>
      </w:r>
    </w:p>
    <w:p w:rsidR="000B6A86" w:rsidRPr="000B6A86" w:rsidRDefault="000B6A86" w:rsidP="00347C76">
      <w:pPr>
        <w:pStyle w:val="Bodytext0"/>
        <w:shd w:val="clear" w:color="auto" w:fill="auto"/>
        <w:spacing w:before="0" w:after="88" w:line="276" w:lineRule="auto"/>
        <w:ind w:left="1134" w:firstLine="6"/>
        <w:rPr>
          <w:rFonts w:asciiTheme="majorHAnsi" w:hAnsiTheme="majorHAnsi"/>
          <w:sz w:val="24"/>
        </w:rPr>
      </w:pPr>
      <w:r w:rsidRPr="000B6A86">
        <w:rPr>
          <w:rFonts w:asciiTheme="majorHAnsi" w:hAnsiTheme="majorHAnsi"/>
          <w:sz w:val="24"/>
        </w:rPr>
        <w:t xml:space="preserve">(Signature, name and address of the supplier's executive duly </w:t>
      </w:r>
      <w:r w:rsidR="00C76354" w:rsidRPr="000B6A86">
        <w:rPr>
          <w:rFonts w:asciiTheme="majorHAnsi" w:hAnsiTheme="majorHAnsi"/>
          <w:sz w:val="24"/>
        </w:rPr>
        <w:t>authorized</w:t>
      </w:r>
      <w:r w:rsidRPr="000B6A86">
        <w:rPr>
          <w:rFonts w:asciiTheme="majorHAnsi" w:hAnsiTheme="majorHAnsi"/>
          <w:sz w:val="24"/>
        </w:rPr>
        <w:t xml:space="preserve"> to sign on behalf of</w:t>
      </w:r>
      <w:r w:rsidR="00347C76">
        <w:rPr>
          <w:rFonts w:asciiTheme="majorHAnsi" w:hAnsiTheme="majorHAnsi"/>
          <w:sz w:val="24"/>
        </w:rPr>
        <w:t xml:space="preserve"> </w:t>
      </w:r>
      <w:r w:rsidRPr="000B6A86">
        <w:rPr>
          <w:rFonts w:asciiTheme="majorHAnsi" w:hAnsiTheme="majorHAnsi"/>
          <w:sz w:val="24"/>
        </w:rPr>
        <w:t>the Provider)</w:t>
      </w:r>
    </w:p>
    <w:p w:rsidR="000B6A86" w:rsidRPr="000B6A86" w:rsidRDefault="000B6A86" w:rsidP="000B6A86">
      <w:pPr>
        <w:pStyle w:val="Bodytext0"/>
        <w:shd w:val="clear" w:color="auto" w:fill="auto"/>
        <w:tabs>
          <w:tab w:val="left" w:leader="underscore" w:pos="6122"/>
        </w:tabs>
        <w:spacing w:before="0" w:after="0" w:line="480" w:lineRule="exact"/>
        <w:ind w:left="1560" w:hanging="420"/>
        <w:rPr>
          <w:rFonts w:asciiTheme="majorHAnsi" w:hAnsiTheme="majorHAnsi"/>
          <w:sz w:val="24"/>
        </w:rPr>
      </w:pPr>
      <w:r w:rsidRPr="000B6A86">
        <w:rPr>
          <w:rFonts w:asciiTheme="majorHAnsi" w:hAnsiTheme="majorHAnsi"/>
          <w:sz w:val="24"/>
        </w:rPr>
        <w:t>For and on behalf of</w:t>
      </w:r>
      <w:r w:rsidRPr="000B6A86">
        <w:rPr>
          <w:rFonts w:asciiTheme="majorHAnsi" w:hAnsiTheme="majorHAnsi"/>
          <w:sz w:val="24"/>
        </w:rPr>
        <w:tab/>
      </w:r>
    </w:p>
    <w:p w:rsidR="000B6A86" w:rsidRPr="000B6A86" w:rsidRDefault="000B6A86" w:rsidP="000B6A86">
      <w:pPr>
        <w:pStyle w:val="Bodytext0"/>
        <w:shd w:val="clear" w:color="auto" w:fill="auto"/>
        <w:spacing w:before="0" w:after="0" w:line="480" w:lineRule="exact"/>
        <w:ind w:left="1560" w:hanging="420"/>
        <w:rPr>
          <w:rFonts w:asciiTheme="majorHAnsi" w:hAnsiTheme="majorHAnsi"/>
          <w:sz w:val="24"/>
        </w:rPr>
      </w:pPr>
      <w:r w:rsidRPr="000B6A86">
        <w:rPr>
          <w:rFonts w:asciiTheme="majorHAnsi" w:hAnsiTheme="majorHAnsi"/>
          <w:sz w:val="24"/>
        </w:rPr>
        <w:t>(Name and address of the Provider)</w:t>
      </w:r>
    </w:p>
    <w:p w:rsidR="000B6A86" w:rsidRDefault="000B6A86" w:rsidP="00050DD4">
      <w:pPr>
        <w:pStyle w:val="Bodytext0"/>
        <w:shd w:val="clear" w:color="auto" w:fill="auto"/>
        <w:spacing w:before="0" w:after="240" w:line="480" w:lineRule="exact"/>
        <w:ind w:left="1560" w:hanging="420"/>
        <w:rPr>
          <w:rFonts w:asciiTheme="majorHAnsi" w:hAnsiTheme="majorHAnsi"/>
          <w:sz w:val="24"/>
        </w:rPr>
      </w:pPr>
      <w:r w:rsidRPr="000B6A86">
        <w:rPr>
          <w:rFonts w:asciiTheme="majorHAnsi" w:hAnsiTheme="majorHAnsi"/>
          <w:sz w:val="24"/>
        </w:rPr>
        <w:t>(Seal of the provider)</w:t>
      </w:r>
    </w:p>
    <w:p w:rsidR="00050DD4" w:rsidRPr="000B6A86" w:rsidRDefault="00050DD4" w:rsidP="00050DD4">
      <w:pPr>
        <w:pStyle w:val="Bodytext0"/>
        <w:shd w:val="clear" w:color="auto" w:fill="auto"/>
        <w:spacing w:before="0" w:after="240" w:line="480" w:lineRule="exact"/>
        <w:ind w:left="1560" w:hanging="420"/>
        <w:rPr>
          <w:rFonts w:asciiTheme="majorHAnsi" w:hAnsiTheme="majorHAnsi"/>
          <w:sz w:val="24"/>
        </w:rPr>
      </w:pPr>
    </w:p>
    <w:p w:rsidR="000B6A86" w:rsidRPr="000B6A86" w:rsidRDefault="000B6A86" w:rsidP="00050DD4">
      <w:pPr>
        <w:pStyle w:val="Bodytext0"/>
        <w:shd w:val="clear" w:color="auto" w:fill="auto"/>
        <w:tabs>
          <w:tab w:val="left" w:leader="underscore" w:pos="4632"/>
        </w:tabs>
        <w:spacing w:before="0" w:after="240" w:line="200" w:lineRule="exact"/>
        <w:ind w:left="1560" w:hanging="420"/>
        <w:rPr>
          <w:rFonts w:asciiTheme="majorHAnsi" w:hAnsiTheme="majorHAnsi"/>
          <w:sz w:val="24"/>
        </w:rPr>
      </w:pPr>
      <w:r w:rsidRPr="000B6A86">
        <w:rPr>
          <w:rFonts w:asciiTheme="majorHAnsi" w:hAnsiTheme="majorHAnsi"/>
          <w:sz w:val="24"/>
        </w:rPr>
        <w:t>Date:</w:t>
      </w:r>
      <w:r w:rsidRPr="000B6A86">
        <w:rPr>
          <w:rFonts w:asciiTheme="majorHAnsi" w:hAnsiTheme="majorHAnsi"/>
          <w:sz w:val="24"/>
        </w:rPr>
        <w:tab/>
      </w:r>
    </w:p>
    <w:p w:rsidR="007127DD" w:rsidRPr="0084480D" w:rsidRDefault="000B6A86" w:rsidP="0084480D">
      <w:pPr>
        <w:pStyle w:val="Bodytext0"/>
        <w:shd w:val="clear" w:color="auto" w:fill="auto"/>
        <w:tabs>
          <w:tab w:val="left" w:leader="underscore" w:pos="4632"/>
        </w:tabs>
        <w:spacing w:before="0" w:after="0" w:line="200" w:lineRule="exact"/>
        <w:ind w:left="1560" w:hanging="420"/>
        <w:rPr>
          <w:rFonts w:asciiTheme="majorHAnsi" w:hAnsiTheme="majorHAnsi"/>
          <w:sz w:val="24"/>
        </w:rPr>
      </w:pPr>
      <w:r w:rsidRPr="000B6A86">
        <w:rPr>
          <w:rFonts w:asciiTheme="majorHAnsi" w:hAnsiTheme="majorHAnsi"/>
          <w:sz w:val="24"/>
        </w:rPr>
        <w:t>Place:</w:t>
      </w:r>
      <w:r w:rsidRPr="000B6A86">
        <w:rPr>
          <w:rFonts w:asciiTheme="majorHAnsi" w:hAnsiTheme="majorHAnsi"/>
          <w:sz w:val="24"/>
        </w:rPr>
        <w:tab/>
      </w:r>
    </w:p>
    <w:sectPr w:rsidR="007127DD" w:rsidRPr="0084480D" w:rsidSect="00CF57C7">
      <w:footerReference w:type="default" r:id="rId15"/>
      <w:pgSz w:w="12240" w:h="15840"/>
      <w:pgMar w:top="270" w:right="1325" w:bottom="1135"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724" w:rsidRDefault="005A1724" w:rsidP="00713F32">
      <w:pPr>
        <w:spacing w:after="0" w:line="240" w:lineRule="auto"/>
      </w:pPr>
      <w:r>
        <w:separator/>
      </w:r>
    </w:p>
  </w:endnote>
  <w:endnote w:type="continuationSeparator" w:id="1">
    <w:p w:rsidR="005A1724" w:rsidRDefault="005A1724" w:rsidP="00713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vid">
    <w:altName w:val="Arial"/>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058" w:rsidRDefault="009030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724" w:rsidRDefault="005A1724" w:rsidP="00713F32">
      <w:pPr>
        <w:spacing w:after="0" w:line="240" w:lineRule="auto"/>
      </w:pPr>
      <w:r>
        <w:separator/>
      </w:r>
    </w:p>
  </w:footnote>
  <w:footnote w:type="continuationSeparator" w:id="1">
    <w:p w:rsidR="005A1724" w:rsidRDefault="005A1724" w:rsidP="00713F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9A2"/>
    <w:multiLevelType w:val="multilevel"/>
    <w:tmpl w:val="854C3390"/>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E257B1"/>
    <w:multiLevelType w:val="hybridMultilevel"/>
    <w:tmpl w:val="8A1CC1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197F7A"/>
    <w:multiLevelType w:val="multilevel"/>
    <w:tmpl w:val="7EEED144"/>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D943F0"/>
    <w:multiLevelType w:val="hybridMultilevel"/>
    <w:tmpl w:val="474CB802"/>
    <w:lvl w:ilvl="0" w:tplc="1FAED4B8">
      <w:start w:val="1"/>
      <w:numFmt w:val="decimal"/>
      <w:lvlText w:val="%1."/>
      <w:lvlJc w:val="left"/>
      <w:pPr>
        <w:ind w:left="1920" w:hanging="360"/>
      </w:pPr>
      <w:rPr>
        <w:rFonts w:hint="default"/>
        <w:color w:val="auto"/>
        <w:sz w:val="24"/>
      </w:rPr>
    </w:lvl>
    <w:lvl w:ilvl="1" w:tplc="40090019" w:tentative="1">
      <w:start w:val="1"/>
      <w:numFmt w:val="lowerLetter"/>
      <w:lvlText w:val="%2."/>
      <w:lvlJc w:val="left"/>
      <w:pPr>
        <w:ind w:left="2640" w:hanging="360"/>
      </w:p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4">
    <w:nsid w:val="0C3167B3"/>
    <w:multiLevelType w:val="multilevel"/>
    <w:tmpl w:val="F23EF4E4"/>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345B6"/>
    <w:multiLevelType w:val="hybridMultilevel"/>
    <w:tmpl w:val="C90EA27C"/>
    <w:lvl w:ilvl="0" w:tplc="AE7C35F0">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nsid w:val="125D36CD"/>
    <w:multiLevelType w:val="multilevel"/>
    <w:tmpl w:val="2CA63CD2"/>
    <w:lvl w:ilvl="0">
      <w:start w:val="1"/>
      <w:numFmt w:val="upperRoman"/>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7049B4"/>
    <w:multiLevelType w:val="hybridMultilevel"/>
    <w:tmpl w:val="DAE41918"/>
    <w:lvl w:ilvl="0" w:tplc="0D4C8A2A">
      <w:start w:val="1"/>
      <w:numFmt w:val="decimal"/>
      <w:lvlText w:val="(%1)"/>
      <w:lvlJc w:val="left"/>
      <w:pPr>
        <w:ind w:left="1125" w:hanging="360"/>
      </w:pPr>
      <w:rPr>
        <w:rFonts w:hint="default"/>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8">
    <w:nsid w:val="18484549"/>
    <w:multiLevelType w:val="multilevel"/>
    <w:tmpl w:val="65C23E68"/>
    <w:lvl w:ilvl="0">
      <w:start w:val="1"/>
      <w:numFmt w:val="upperRoman"/>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B925BB"/>
    <w:multiLevelType w:val="multilevel"/>
    <w:tmpl w:val="776E31B6"/>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ED7FA5"/>
    <w:multiLevelType w:val="multilevel"/>
    <w:tmpl w:val="84CCFF14"/>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67652A"/>
    <w:multiLevelType w:val="multilevel"/>
    <w:tmpl w:val="5DFC0864"/>
    <w:lvl w:ilvl="0">
      <w:start w:val="1"/>
      <w:numFmt w:val="decimal"/>
      <w:lvlText w:val="%1."/>
      <w:lvlJc w:val="left"/>
      <w:rPr>
        <w:rFonts w:ascii="Book Antiqua" w:eastAsia="Book Antiqua" w:hAnsi="Book Antiqua" w:cs="Book Antiqua"/>
        <w:b/>
        <w:bCs/>
        <w:i w:val="0"/>
        <w:iCs w:val="0"/>
        <w:smallCaps w:val="0"/>
        <w:strike w:val="0"/>
        <w:color w:val="000000" w:themeColor="text1"/>
        <w:spacing w:val="-1"/>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6E4ACF"/>
    <w:multiLevelType w:val="multilevel"/>
    <w:tmpl w:val="47F6155E"/>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2E3ADC"/>
    <w:multiLevelType w:val="hybridMultilevel"/>
    <w:tmpl w:val="20BC1E00"/>
    <w:lvl w:ilvl="0" w:tplc="A16C2DCA">
      <w:start w:val="1"/>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4">
    <w:nsid w:val="2ABE6782"/>
    <w:multiLevelType w:val="multilevel"/>
    <w:tmpl w:val="5F3CFCC4"/>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1F6496"/>
    <w:multiLevelType w:val="multilevel"/>
    <w:tmpl w:val="5504015C"/>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27754C"/>
    <w:multiLevelType w:val="multilevel"/>
    <w:tmpl w:val="7C809F04"/>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C762C3"/>
    <w:multiLevelType w:val="multilevel"/>
    <w:tmpl w:val="2F4CDC20"/>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C12A07"/>
    <w:multiLevelType w:val="multilevel"/>
    <w:tmpl w:val="03B4805E"/>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87731F"/>
    <w:multiLevelType w:val="multilevel"/>
    <w:tmpl w:val="5A9EED02"/>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D4633E"/>
    <w:multiLevelType w:val="hybridMultilevel"/>
    <w:tmpl w:val="37E49B26"/>
    <w:lvl w:ilvl="0" w:tplc="EDFCA24E">
      <w:start w:val="1"/>
      <w:numFmt w:val="low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1">
    <w:nsid w:val="36CB3D78"/>
    <w:multiLevelType w:val="multilevel"/>
    <w:tmpl w:val="C6821258"/>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30573B"/>
    <w:multiLevelType w:val="multilevel"/>
    <w:tmpl w:val="5C9A0BCA"/>
    <w:lvl w:ilvl="0">
      <w:start w:val="1"/>
      <w:numFmt w:val="upp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471EA9"/>
    <w:multiLevelType w:val="multilevel"/>
    <w:tmpl w:val="F4D41322"/>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B40240"/>
    <w:multiLevelType w:val="hybridMultilevel"/>
    <w:tmpl w:val="62141DE8"/>
    <w:lvl w:ilvl="0" w:tplc="3B10254C">
      <w:start w:val="1"/>
      <w:numFmt w:val="decimal"/>
      <w:lvlText w:val="%1."/>
      <w:lvlJc w:val="left"/>
      <w:pPr>
        <w:ind w:left="1960" w:hanging="360"/>
      </w:pPr>
      <w:rPr>
        <w:rFonts w:hint="default"/>
      </w:rPr>
    </w:lvl>
    <w:lvl w:ilvl="1" w:tplc="40090019" w:tentative="1">
      <w:start w:val="1"/>
      <w:numFmt w:val="lowerLetter"/>
      <w:lvlText w:val="%2."/>
      <w:lvlJc w:val="left"/>
      <w:pPr>
        <w:ind w:left="2680" w:hanging="360"/>
      </w:pPr>
    </w:lvl>
    <w:lvl w:ilvl="2" w:tplc="4009001B" w:tentative="1">
      <w:start w:val="1"/>
      <w:numFmt w:val="lowerRoman"/>
      <w:lvlText w:val="%3."/>
      <w:lvlJc w:val="right"/>
      <w:pPr>
        <w:ind w:left="3400" w:hanging="180"/>
      </w:pPr>
    </w:lvl>
    <w:lvl w:ilvl="3" w:tplc="4009000F" w:tentative="1">
      <w:start w:val="1"/>
      <w:numFmt w:val="decimal"/>
      <w:lvlText w:val="%4."/>
      <w:lvlJc w:val="left"/>
      <w:pPr>
        <w:ind w:left="4120" w:hanging="360"/>
      </w:pPr>
    </w:lvl>
    <w:lvl w:ilvl="4" w:tplc="40090019" w:tentative="1">
      <w:start w:val="1"/>
      <w:numFmt w:val="lowerLetter"/>
      <w:lvlText w:val="%5."/>
      <w:lvlJc w:val="left"/>
      <w:pPr>
        <w:ind w:left="4840" w:hanging="360"/>
      </w:pPr>
    </w:lvl>
    <w:lvl w:ilvl="5" w:tplc="4009001B" w:tentative="1">
      <w:start w:val="1"/>
      <w:numFmt w:val="lowerRoman"/>
      <w:lvlText w:val="%6."/>
      <w:lvlJc w:val="right"/>
      <w:pPr>
        <w:ind w:left="5560" w:hanging="180"/>
      </w:pPr>
    </w:lvl>
    <w:lvl w:ilvl="6" w:tplc="4009000F" w:tentative="1">
      <w:start w:val="1"/>
      <w:numFmt w:val="decimal"/>
      <w:lvlText w:val="%7."/>
      <w:lvlJc w:val="left"/>
      <w:pPr>
        <w:ind w:left="6280" w:hanging="360"/>
      </w:pPr>
    </w:lvl>
    <w:lvl w:ilvl="7" w:tplc="40090019" w:tentative="1">
      <w:start w:val="1"/>
      <w:numFmt w:val="lowerLetter"/>
      <w:lvlText w:val="%8."/>
      <w:lvlJc w:val="left"/>
      <w:pPr>
        <w:ind w:left="7000" w:hanging="360"/>
      </w:pPr>
    </w:lvl>
    <w:lvl w:ilvl="8" w:tplc="4009001B" w:tentative="1">
      <w:start w:val="1"/>
      <w:numFmt w:val="lowerRoman"/>
      <w:lvlText w:val="%9."/>
      <w:lvlJc w:val="right"/>
      <w:pPr>
        <w:ind w:left="7720" w:hanging="180"/>
      </w:pPr>
    </w:lvl>
  </w:abstractNum>
  <w:abstractNum w:abstractNumId="25">
    <w:nsid w:val="41C85B12"/>
    <w:multiLevelType w:val="multilevel"/>
    <w:tmpl w:val="1710404E"/>
    <w:lvl w:ilvl="0">
      <w:start w:val="50"/>
      <w:numFmt w:val="lowerRoman"/>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C55EE6"/>
    <w:multiLevelType w:val="multilevel"/>
    <w:tmpl w:val="C5CE16E0"/>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AD7DB1"/>
    <w:multiLevelType w:val="multilevel"/>
    <w:tmpl w:val="976A41C2"/>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7FB2565"/>
    <w:multiLevelType w:val="multilevel"/>
    <w:tmpl w:val="9362C53E"/>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F65B19"/>
    <w:multiLevelType w:val="multilevel"/>
    <w:tmpl w:val="3410D712"/>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FF0089"/>
    <w:multiLevelType w:val="multilevel"/>
    <w:tmpl w:val="5FA26444"/>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584EEF"/>
    <w:multiLevelType w:val="multilevel"/>
    <w:tmpl w:val="E9D05A82"/>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2E109A"/>
    <w:multiLevelType w:val="hybridMultilevel"/>
    <w:tmpl w:val="32E27356"/>
    <w:lvl w:ilvl="0" w:tplc="07128B58">
      <w:start w:val="1"/>
      <w:numFmt w:val="decimal"/>
      <w:lvlText w:val="%1."/>
      <w:lvlJc w:val="left"/>
      <w:pPr>
        <w:ind w:left="1500" w:hanging="360"/>
      </w:pPr>
      <w:rPr>
        <w:rFonts w:hint="default"/>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33">
    <w:nsid w:val="513B1477"/>
    <w:multiLevelType w:val="multilevel"/>
    <w:tmpl w:val="B1687C96"/>
    <w:lvl w:ilvl="0">
      <w:start w:val="1"/>
      <w:numFmt w:val="lowerRoman"/>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095C48"/>
    <w:multiLevelType w:val="multilevel"/>
    <w:tmpl w:val="09A8C620"/>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1AA0115"/>
    <w:multiLevelType w:val="hybridMultilevel"/>
    <w:tmpl w:val="33466808"/>
    <w:lvl w:ilvl="0" w:tplc="9078D96C">
      <w:start w:val="1"/>
      <w:numFmt w:val="lowerLetter"/>
      <w:lvlText w:val="(%1)"/>
      <w:lvlJc w:val="left"/>
      <w:pPr>
        <w:ind w:left="786" w:hanging="360"/>
      </w:pPr>
      <w:rPr>
        <w:rFonts w:hint="default"/>
        <w:b w:val="0"/>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36">
    <w:nsid w:val="636E3930"/>
    <w:multiLevelType w:val="hybridMultilevel"/>
    <w:tmpl w:val="74F41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5233750"/>
    <w:multiLevelType w:val="multilevel"/>
    <w:tmpl w:val="61383072"/>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7562942"/>
    <w:multiLevelType w:val="multilevel"/>
    <w:tmpl w:val="1D7A2F28"/>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037E5F"/>
    <w:multiLevelType w:val="multilevel"/>
    <w:tmpl w:val="BFE07EEC"/>
    <w:lvl w:ilvl="0">
      <w:start w:val="1"/>
      <w:numFmt w:val="lowerLetter"/>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505786"/>
    <w:multiLevelType w:val="multilevel"/>
    <w:tmpl w:val="DBAAAB1E"/>
    <w:lvl w:ilvl="0">
      <w:start w:val="1"/>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8C47C8"/>
    <w:multiLevelType w:val="hybridMultilevel"/>
    <w:tmpl w:val="B1163F28"/>
    <w:lvl w:ilvl="0" w:tplc="D3BEBBF8">
      <w:start w:val="25"/>
      <w:numFmt w:val="bullet"/>
      <w:lvlText w:val=""/>
      <w:lvlJc w:val="left"/>
      <w:pPr>
        <w:ind w:left="927" w:hanging="360"/>
      </w:pPr>
      <w:rPr>
        <w:rFonts w:ascii="Symbol" w:eastAsia="Book Antiqua" w:hAnsi="Symbol" w:cs="Book Antiqu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734F6499"/>
    <w:multiLevelType w:val="multilevel"/>
    <w:tmpl w:val="24EA8C84"/>
    <w:lvl w:ilvl="0">
      <w:start w:val="1"/>
      <w:numFmt w:val="lowerRoman"/>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3CD4C92"/>
    <w:multiLevelType w:val="hybridMultilevel"/>
    <w:tmpl w:val="AFACDBFC"/>
    <w:lvl w:ilvl="0" w:tplc="E322203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7BDA1D8D"/>
    <w:multiLevelType w:val="hybridMultilevel"/>
    <w:tmpl w:val="D7D47070"/>
    <w:lvl w:ilvl="0" w:tplc="167286D8">
      <w:start w:val="1"/>
      <w:numFmt w:val="decimal"/>
      <w:lvlText w:val="%1."/>
      <w:lvlJc w:val="left"/>
      <w:pPr>
        <w:ind w:left="1070" w:hanging="360"/>
      </w:pPr>
      <w:rPr>
        <w:rFonts w:ascii="Book Antiqua" w:eastAsia="Book Antiqua" w:hAnsi="Book Antiqua" w:cs="Book Antiqua" w:hint="default"/>
        <w:color w:val="000000" w:themeColor="text1"/>
        <w:sz w:val="24"/>
      </w:rPr>
    </w:lvl>
    <w:lvl w:ilvl="1" w:tplc="40090019" w:tentative="1">
      <w:start w:val="1"/>
      <w:numFmt w:val="lowerLetter"/>
      <w:lvlText w:val="%2."/>
      <w:lvlJc w:val="left"/>
      <w:pPr>
        <w:ind w:left="1770" w:hanging="360"/>
      </w:pPr>
    </w:lvl>
    <w:lvl w:ilvl="2" w:tplc="4009001B" w:tentative="1">
      <w:start w:val="1"/>
      <w:numFmt w:val="lowerRoman"/>
      <w:lvlText w:val="%3."/>
      <w:lvlJc w:val="right"/>
      <w:pPr>
        <w:ind w:left="2490" w:hanging="180"/>
      </w:pPr>
    </w:lvl>
    <w:lvl w:ilvl="3" w:tplc="4009000F" w:tentative="1">
      <w:start w:val="1"/>
      <w:numFmt w:val="decimal"/>
      <w:lvlText w:val="%4."/>
      <w:lvlJc w:val="left"/>
      <w:pPr>
        <w:ind w:left="3210" w:hanging="360"/>
      </w:pPr>
    </w:lvl>
    <w:lvl w:ilvl="4" w:tplc="40090019" w:tentative="1">
      <w:start w:val="1"/>
      <w:numFmt w:val="lowerLetter"/>
      <w:lvlText w:val="%5."/>
      <w:lvlJc w:val="left"/>
      <w:pPr>
        <w:ind w:left="3930" w:hanging="360"/>
      </w:pPr>
    </w:lvl>
    <w:lvl w:ilvl="5" w:tplc="4009001B" w:tentative="1">
      <w:start w:val="1"/>
      <w:numFmt w:val="lowerRoman"/>
      <w:lvlText w:val="%6."/>
      <w:lvlJc w:val="right"/>
      <w:pPr>
        <w:ind w:left="4650" w:hanging="180"/>
      </w:pPr>
    </w:lvl>
    <w:lvl w:ilvl="6" w:tplc="4009000F" w:tentative="1">
      <w:start w:val="1"/>
      <w:numFmt w:val="decimal"/>
      <w:lvlText w:val="%7."/>
      <w:lvlJc w:val="left"/>
      <w:pPr>
        <w:ind w:left="5370" w:hanging="360"/>
      </w:pPr>
    </w:lvl>
    <w:lvl w:ilvl="7" w:tplc="40090019" w:tentative="1">
      <w:start w:val="1"/>
      <w:numFmt w:val="lowerLetter"/>
      <w:lvlText w:val="%8."/>
      <w:lvlJc w:val="left"/>
      <w:pPr>
        <w:ind w:left="6090" w:hanging="360"/>
      </w:pPr>
    </w:lvl>
    <w:lvl w:ilvl="8" w:tplc="4009001B" w:tentative="1">
      <w:start w:val="1"/>
      <w:numFmt w:val="lowerRoman"/>
      <w:lvlText w:val="%9."/>
      <w:lvlJc w:val="right"/>
      <w:pPr>
        <w:ind w:left="6810" w:hanging="180"/>
      </w:pPr>
    </w:lvl>
  </w:abstractNum>
  <w:abstractNum w:abstractNumId="45">
    <w:nsid w:val="7D8A776A"/>
    <w:multiLevelType w:val="multilevel"/>
    <w:tmpl w:val="D9A4E74E"/>
    <w:lvl w:ilvl="0">
      <w:start w:val="3"/>
      <w:numFmt w:val="decimal"/>
      <w:lvlText w:val="%1."/>
      <w:lvlJc w:val="left"/>
      <w:rPr>
        <w:rFonts w:ascii="Book Antiqua" w:eastAsia="Book Antiqua" w:hAnsi="Book Antiqua" w:cs="Book Antiqua"/>
        <w:b w:val="0"/>
        <w:bCs w:val="0"/>
        <w:i w:val="0"/>
        <w:iCs w:val="0"/>
        <w:smallCaps w:val="0"/>
        <w:strike w:val="0"/>
        <w:color w:val="000000"/>
        <w:spacing w:val="2"/>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216792"/>
    <w:multiLevelType w:val="multilevel"/>
    <w:tmpl w:val="16041088"/>
    <w:lvl w:ilvl="0">
      <w:start w:val="1"/>
      <w:numFmt w:val="upperRoman"/>
      <w:lvlText w:val="%1"/>
      <w:lvlJc w:val="left"/>
      <w:rPr>
        <w:rFonts w:ascii="Book Antiqua" w:eastAsia="Book Antiqua" w:hAnsi="Book Antiqua" w:cs="Book Antiqua"/>
        <w:b/>
        <w:bCs/>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1"/>
  </w:num>
  <w:num w:numId="3">
    <w:abstractNumId w:val="27"/>
  </w:num>
  <w:num w:numId="4">
    <w:abstractNumId w:val="8"/>
  </w:num>
  <w:num w:numId="5">
    <w:abstractNumId w:val="23"/>
  </w:num>
  <w:num w:numId="6">
    <w:abstractNumId w:val="15"/>
  </w:num>
  <w:num w:numId="7">
    <w:abstractNumId w:val="36"/>
  </w:num>
  <w:num w:numId="8">
    <w:abstractNumId w:val="43"/>
  </w:num>
  <w:num w:numId="9">
    <w:abstractNumId w:val="44"/>
  </w:num>
  <w:num w:numId="10">
    <w:abstractNumId w:val="6"/>
  </w:num>
  <w:num w:numId="11">
    <w:abstractNumId w:val="29"/>
  </w:num>
  <w:num w:numId="12">
    <w:abstractNumId w:val="5"/>
  </w:num>
  <w:num w:numId="13">
    <w:abstractNumId w:val="39"/>
  </w:num>
  <w:num w:numId="14">
    <w:abstractNumId w:val="20"/>
  </w:num>
  <w:num w:numId="15">
    <w:abstractNumId w:val="35"/>
  </w:num>
  <w:num w:numId="16">
    <w:abstractNumId w:val="42"/>
  </w:num>
  <w:num w:numId="17">
    <w:abstractNumId w:val="12"/>
  </w:num>
  <w:num w:numId="18">
    <w:abstractNumId w:val="1"/>
  </w:num>
  <w:num w:numId="19">
    <w:abstractNumId w:val="40"/>
  </w:num>
  <w:num w:numId="20">
    <w:abstractNumId w:val="2"/>
  </w:num>
  <w:num w:numId="21">
    <w:abstractNumId w:val="34"/>
  </w:num>
  <w:num w:numId="22">
    <w:abstractNumId w:val="37"/>
  </w:num>
  <w:num w:numId="23">
    <w:abstractNumId w:val="46"/>
  </w:num>
  <w:num w:numId="24">
    <w:abstractNumId w:val="21"/>
  </w:num>
  <w:num w:numId="25">
    <w:abstractNumId w:val="9"/>
  </w:num>
  <w:num w:numId="26">
    <w:abstractNumId w:val="25"/>
  </w:num>
  <w:num w:numId="27">
    <w:abstractNumId w:val="16"/>
  </w:num>
  <w:num w:numId="28">
    <w:abstractNumId w:val="0"/>
  </w:num>
  <w:num w:numId="29">
    <w:abstractNumId w:val="30"/>
  </w:num>
  <w:num w:numId="30">
    <w:abstractNumId w:val="4"/>
  </w:num>
  <w:num w:numId="31">
    <w:abstractNumId w:val="13"/>
  </w:num>
  <w:num w:numId="32">
    <w:abstractNumId w:val="17"/>
  </w:num>
  <w:num w:numId="33">
    <w:abstractNumId w:val="22"/>
  </w:num>
  <w:num w:numId="34">
    <w:abstractNumId w:val="26"/>
  </w:num>
  <w:num w:numId="35">
    <w:abstractNumId w:val="38"/>
  </w:num>
  <w:num w:numId="36">
    <w:abstractNumId w:val="18"/>
  </w:num>
  <w:num w:numId="37">
    <w:abstractNumId w:val="7"/>
  </w:num>
  <w:num w:numId="38">
    <w:abstractNumId w:val="19"/>
  </w:num>
  <w:num w:numId="39">
    <w:abstractNumId w:val="10"/>
  </w:num>
  <w:num w:numId="40">
    <w:abstractNumId w:val="3"/>
  </w:num>
  <w:num w:numId="41">
    <w:abstractNumId w:val="24"/>
  </w:num>
  <w:num w:numId="42">
    <w:abstractNumId w:val="28"/>
  </w:num>
  <w:num w:numId="43">
    <w:abstractNumId w:val="14"/>
  </w:num>
  <w:num w:numId="44">
    <w:abstractNumId w:val="33"/>
  </w:num>
  <w:num w:numId="45">
    <w:abstractNumId w:val="45"/>
  </w:num>
  <w:num w:numId="46">
    <w:abstractNumId w:val="32"/>
  </w:num>
  <w:num w:numId="47">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70128"/>
    <w:rsid w:val="000138F7"/>
    <w:rsid w:val="000259BF"/>
    <w:rsid w:val="00050DD4"/>
    <w:rsid w:val="00063712"/>
    <w:rsid w:val="000649B8"/>
    <w:rsid w:val="00065E5A"/>
    <w:rsid w:val="00071F05"/>
    <w:rsid w:val="000746D4"/>
    <w:rsid w:val="0008453F"/>
    <w:rsid w:val="00085DB4"/>
    <w:rsid w:val="00092B97"/>
    <w:rsid w:val="0009404E"/>
    <w:rsid w:val="000A4117"/>
    <w:rsid w:val="000A4B2C"/>
    <w:rsid w:val="000B4930"/>
    <w:rsid w:val="000B6A86"/>
    <w:rsid w:val="000D0201"/>
    <w:rsid w:val="000D226F"/>
    <w:rsid w:val="000D2A88"/>
    <w:rsid w:val="000D369B"/>
    <w:rsid w:val="000E34F3"/>
    <w:rsid w:val="000E44B8"/>
    <w:rsid w:val="000F6F52"/>
    <w:rsid w:val="00101B4B"/>
    <w:rsid w:val="0010718D"/>
    <w:rsid w:val="00110B1C"/>
    <w:rsid w:val="0011665F"/>
    <w:rsid w:val="00122FC9"/>
    <w:rsid w:val="00142287"/>
    <w:rsid w:val="001519A4"/>
    <w:rsid w:val="00155CF7"/>
    <w:rsid w:val="00172B19"/>
    <w:rsid w:val="00182FAE"/>
    <w:rsid w:val="001B5208"/>
    <w:rsid w:val="001D14B4"/>
    <w:rsid w:val="001D1B50"/>
    <w:rsid w:val="001E32D9"/>
    <w:rsid w:val="001E4442"/>
    <w:rsid w:val="001F250F"/>
    <w:rsid w:val="001F3363"/>
    <w:rsid w:val="00211549"/>
    <w:rsid w:val="00217B1D"/>
    <w:rsid w:val="0022010F"/>
    <w:rsid w:val="00221971"/>
    <w:rsid w:val="0022481C"/>
    <w:rsid w:val="0024388D"/>
    <w:rsid w:val="00290B06"/>
    <w:rsid w:val="00292E5E"/>
    <w:rsid w:val="00293D05"/>
    <w:rsid w:val="002B485E"/>
    <w:rsid w:val="002B6C02"/>
    <w:rsid w:val="002B7017"/>
    <w:rsid w:val="002B71D4"/>
    <w:rsid w:val="002B7DA8"/>
    <w:rsid w:val="002C0A78"/>
    <w:rsid w:val="002E0479"/>
    <w:rsid w:val="002F21D6"/>
    <w:rsid w:val="002F7153"/>
    <w:rsid w:val="00300161"/>
    <w:rsid w:val="00340899"/>
    <w:rsid w:val="00347C76"/>
    <w:rsid w:val="003555EA"/>
    <w:rsid w:val="0036383B"/>
    <w:rsid w:val="00392C71"/>
    <w:rsid w:val="003B3A8A"/>
    <w:rsid w:val="003B3E41"/>
    <w:rsid w:val="003C1CE8"/>
    <w:rsid w:val="003C74DF"/>
    <w:rsid w:val="003D3DE7"/>
    <w:rsid w:val="003F0C8B"/>
    <w:rsid w:val="00415F5D"/>
    <w:rsid w:val="0041650F"/>
    <w:rsid w:val="00430E52"/>
    <w:rsid w:val="00446158"/>
    <w:rsid w:val="00456BC8"/>
    <w:rsid w:val="004661EF"/>
    <w:rsid w:val="004735D7"/>
    <w:rsid w:val="004821C4"/>
    <w:rsid w:val="00494B69"/>
    <w:rsid w:val="004B491F"/>
    <w:rsid w:val="004B69C0"/>
    <w:rsid w:val="004B77D9"/>
    <w:rsid w:val="004C5E72"/>
    <w:rsid w:val="004C600B"/>
    <w:rsid w:val="004C6FD6"/>
    <w:rsid w:val="00501FA6"/>
    <w:rsid w:val="00517E1A"/>
    <w:rsid w:val="00520191"/>
    <w:rsid w:val="0052331C"/>
    <w:rsid w:val="00525909"/>
    <w:rsid w:val="00542C68"/>
    <w:rsid w:val="005445AD"/>
    <w:rsid w:val="005500CB"/>
    <w:rsid w:val="00550E28"/>
    <w:rsid w:val="00582EF5"/>
    <w:rsid w:val="00585684"/>
    <w:rsid w:val="005922BE"/>
    <w:rsid w:val="005A1724"/>
    <w:rsid w:val="005A4893"/>
    <w:rsid w:val="005A4CC3"/>
    <w:rsid w:val="005A7641"/>
    <w:rsid w:val="005B4577"/>
    <w:rsid w:val="005C1E1D"/>
    <w:rsid w:val="005C2E28"/>
    <w:rsid w:val="005E3882"/>
    <w:rsid w:val="005E5542"/>
    <w:rsid w:val="005E5B5C"/>
    <w:rsid w:val="005F3C27"/>
    <w:rsid w:val="00632F3C"/>
    <w:rsid w:val="00635BDF"/>
    <w:rsid w:val="00640931"/>
    <w:rsid w:val="006441B8"/>
    <w:rsid w:val="006504AB"/>
    <w:rsid w:val="00664FE4"/>
    <w:rsid w:val="00667546"/>
    <w:rsid w:val="00671542"/>
    <w:rsid w:val="00683D03"/>
    <w:rsid w:val="00694965"/>
    <w:rsid w:val="006A792C"/>
    <w:rsid w:val="006B00B1"/>
    <w:rsid w:val="006B7F0E"/>
    <w:rsid w:val="006C3D08"/>
    <w:rsid w:val="006C44E5"/>
    <w:rsid w:val="006D12D7"/>
    <w:rsid w:val="006D20D7"/>
    <w:rsid w:val="006D7E60"/>
    <w:rsid w:val="006F4D6B"/>
    <w:rsid w:val="00700C86"/>
    <w:rsid w:val="00701BCC"/>
    <w:rsid w:val="00706B5D"/>
    <w:rsid w:val="007127DD"/>
    <w:rsid w:val="00713F32"/>
    <w:rsid w:val="007246A0"/>
    <w:rsid w:val="00736F8E"/>
    <w:rsid w:val="00746374"/>
    <w:rsid w:val="0074747A"/>
    <w:rsid w:val="007549AD"/>
    <w:rsid w:val="007566B5"/>
    <w:rsid w:val="0076071D"/>
    <w:rsid w:val="007A4402"/>
    <w:rsid w:val="007A4D94"/>
    <w:rsid w:val="007A7110"/>
    <w:rsid w:val="007B37BF"/>
    <w:rsid w:val="007B6E18"/>
    <w:rsid w:val="007C14A6"/>
    <w:rsid w:val="007C2AD3"/>
    <w:rsid w:val="007C36E1"/>
    <w:rsid w:val="007E0332"/>
    <w:rsid w:val="007E778A"/>
    <w:rsid w:val="00800AA1"/>
    <w:rsid w:val="00805789"/>
    <w:rsid w:val="00805C06"/>
    <w:rsid w:val="0081382B"/>
    <w:rsid w:val="00813D7E"/>
    <w:rsid w:val="00834FF4"/>
    <w:rsid w:val="0084480D"/>
    <w:rsid w:val="00855A7C"/>
    <w:rsid w:val="008637DB"/>
    <w:rsid w:val="00880F7A"/>
    <w:rsid w:val="00882DDF"/>
    <w:rsid w:val="00886741"/>
    <w:rsid w:val="008B05C8"/>
    <w:rsid w:val="008B0A6D"/>
    <w:rsid w:val="008C2FC4"/>
    <w:rsid w:val="008D5208"/>
    <w:rsid w:val="008E23D7"/>
    <w:rsid w:val="008F1A9B"/>
    <w:rsid w:val="008F421C"/>
    <w:rsid w:val="00902C70"/>
    <w:rsid w:val="00903058"/>
    <w:rsid w:val="00905C03"/>
    <w:rsid w:val="009119AA"/>
    <w:rsid w:val="0092198D"/>
    <w:rsid w:val="00927033"/>
    <w:rsid w:val="009301A2"/>
    <w:rsid w:val="00951297"/>
    <w:rsid w:val="009540F5"/>
    <w:rsid w:val="0099311E"/>
    <w:rsid w:val="009935A2"/>
    <w:rsid w:val="00995AFB"/>
    <w:rsid w:val="009D4A93"/>
    <w:rsid w:val="009D77E6"/>
    <w:rsid w:val="009E4145"/>
    <w:rsid w:val="00A14DB4"/>
    <w:rsid w:val="00A22E63"/>
    <w:rsid w:val="00A31323"/>
    <w:rsid w:val="00A32104"/>
    <w:rsid w:val="00A51A4F"/>
    <w:rsid w:val="00A55BA5"/>
    <w:rsid w:val="00A5740F"/>
    <w:rsid w:val="00A81CE6"/>
    <w:rsid w:val="00A866AB"/>
    <w:rsid w:val="00A87E1A"/>
    <w:rsid w:val="00A928FF"/>
    <w:rsid w:val="00A92A95"/>
    <w:rsid w:val="00A92DE8"/>
    <w:rsid w:val="00A93A33"/>
    <w:rsid w:val="00AA2C5B"/>
    <w:rsid w:val="00AA65F1"/>
    <w:rsid w:val="00AB748D"/>
    <w:rsid w:val="00AC57F5"/>
    <w:rsid w:val="00AC5F07"/>
    <w:rsid w:val="00AD010F"/>
    <w:rsid w:val="00AE52DA"/>
    <w:rsid w:val="00B11B41"/>
    <w:rsid w:val="00B178C9"/>
    <w:rsid w:val="00B24110"/>
    <w:rsid w:val="00B27B66"/>
    <w:rsid w:val="00B326C0"/>
    <w:rsid w:val="00B41062"/>
    <w:rsid w:val="00B4781B"/>
    <w:rsid w:val="00B536B6"/>
    <w:rsid w:val="00B70128"/>
    <w:rsid w:val="00B831E9"/>
    <w:rsid w:val="00BA0E02"/>
    <w:rsid w:val="00BB4D55"/>
    <w:rsid w:val="00BC6145"/>
    <w:rsid w:val="00BD1699"/>
    <w:rsid w:val="00C034A3"/>
    <w:rsid w:val="00C0372C"/>
    <w:rsid w:val="00C2118B"/>
    <w:rsid w:val="00C34B61"/>
    <w:rsid w:val="00C4416E"/>
    <w:rsid w:val="00C53D1B"/>
    <w:rsid w:val="00C54134"/>
    <w:rsid w:val="00C62785"/>
    <w:rsid w:val="00C76354"/>
    <w:rsid w:val="00C810CC"/>
    <w:rsid w:val="00C92143"/>
    <w:rsid w:val="00C934D3"/>
    <w:rsid w:val="00C9781F"/>
    <w:rsid w:val="00CA7730"/>
    <w:rsid w:val="00CB69CA"/>
    <w:rsid w:val="00CC488E"/>
    <w:rsid w:val="00CD09E8"/>
    <w:rsid w:val="00CE35B1"/>
    <w:rsid w:val="00CF57C7"/>
    <w:rsid w:val="00D04B9B"/>
    <w:rsid w:val="00D124B4"/>
    <w:rsid w:val="00D1548E"/>
    <w:rsid w:val="00D26D38"/>
    <w:rsid w:val="00D3282C"/>
    <w:rsid w:val="00D47D26"/>
    <w:rsid w:val="00D50CCB"/>
    <w:rsid w:val="00D62710"/>
    <w:rsid w:val="00D634C1"/>
    <w:rsid w:val="00D874EB"/>
    <w:rsid w:val="00D90B90"/>
    <w:rsid w:val="00D94344"/>
    <w:rsid w:val="00DA052A"/>
    <w:rsid w:val="00DC6E96"/>
    <w:rsid w:val="00DD0B95"/>
    <w:rsid w:val="00DE30E3"/>
    <w:rsid w:val="00DE5EA3"/>
    <w:rsid w:val="00DE64AF"/>
    <w:rsid w:val="00DF1322"/>
    <w:rsid w:val="00DF1770"/>
    <w:rsid w:val="00DF77B0"/>
    <w:rsid w:val="00E2594A"/>
    <w:rsid w:val="00E30B58"/>
    <w:rsid w:val="00E43193"/>
    <w:rsid w:val="00E808D6"/>
    <w:rsid w:val="00E86593"/>
    <w:rsid w:val="00EA71DD"/>
    <w:rsid w:val="00EB19B4"/>
    <w:rsid w:val="00EB3684"/>
    <w:rsid w:val="00EB4589"/>
    <w:rsid w:val="00ED6FE7"/>
    <w:rsid w:val="00F05E3D"/>
    <w:rsid w:val="00F1221F"/>
    <w:rsid w:val="00F170E7"/>
    <w:rsid w:val="00F24246"/>
    <w:rsid w:val="00F377D2"/>
    <w:rsid w:val="00F41355"/>
    <w:rsid w:val="00F42357"/>
    <w:rsid w:val="00F54068"/>
    <w:rsid w:val="00F54ECC"/>
    <w:rsid w:val="00F55B92"/>
    <w:rsid w:val="00F61F93"/>
    <w:rsid w:val="00F64032"/>
    <w:rsid w:val="00F67BF7"/>
    <w:rsid w:val="00F67E6A"/>
    <w:rsid w:val="00F80BB7"/>
    <w:rsid w:val="00F86622"/>
    <w:rsid w:val="00F87566"/>
    <w:rsid w:val="00F9471C"/>
    <w:rsid w:val="00FA271A"/>
    <w:rsid w:val="00FA7744"/>
    <w:rsid w:val="00FB1C58"/>
    <w:rsid w:val="00FB52D2"/>
    <w:rsid w:val="00FC4442"/>
    <w:rsid w:val="00FE5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C06"/>
  </w:style>
  <w:style w:type="paragraph" w:styleId="Heading3">
    <w:name w:val="heading 3"/>
    <w:basedOn w:val="Normal"/>
    <w:next w:val="Normal"/>
    <w:link w:val="Heading3Char"/>
    <w:unhideWhenUsed/>
    <w:qFormat/>
    <w:rsid w:val="00B70128"/>
    <w:pPr>
      <w:keepNext/>
      <w:spacing w:after="0" w:line="240" w:lineRule="auto"/>
      <w:jc w:val="both"/>
      <w:outlineLvl w:val="2"/>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128"/>
    <w:rPr>
      <w:rFonts w:ascii="Arial" w:eastAsia="Times New Roman" w:hAnsi="Arial" w:cs="Arial"/>
      <w:b/>
      <w:szCs w:val="20"/>
    </w:rPr>
  </w:style>
  <w:style w:type="paragraph" w:styleId="Title">
    <w:name w:val="Title"/>
    <w:basedOn w:val="Normal"/>
    <w:link w:val="TitleChar"/>
    <w:qFormat/>
    <w:rsid w:val="00B7012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7012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B70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128"/>
    <w:rPr>
      <w:rFonts w:ascii="Tahoma" w:hAnsi="Tahoma" w:cs="Tahoma"/>
      <w:sz w:val="16"/>
      <w:szCs w:val="16"/>
    </w:rPr>
  </w:style>
  <w:style w:type="character" w:styleId="Hyperlink">
    <w:name w:val="Hyperlink"/>
    <w:basedOn w:val="DefaultParagraphFont"/>
    <w:unhideWhenUsed/>
    <w:rsid w:val="00B70128"/>
    <w:rPr>
      <w:color w:val="0000FF"/>
      <w:u w:val="single"/>
    </w:rPr>
  </w:style>
  <w:style w:type="character" w:customStyle="1" w:styleId="Bodytext">
    <w:name w:val="Body text_"/>
    <w:basedOn w:val="DefaultParagraphFont"/>
    <w:link w:val="Bodytext0"/>
    <w:rsid w:val="005E5B5C"/>
    <w:rPr>
      <w:rFonts w:ascii="Book Antiqua" w:eastAsia="Book Antiqua" w:hAnsi="Book Antiqua" w:cs="Book Antiqua"/>
      <w:spacing w:val="2"/>
      <w:sz w:val="20"/>
      <w:szCs w:val="20"/>
      <w:shd w:val="clear" w:color="auto" w:fill="FFFFFF"/>
    </w:rPr>
  </w:style>
  <w:style w:type="character" w:customStyle="1" w:styleId="BodytextSpacing0pt">
    <w:name w:val="Body text + Spacing 0 pt"/>
    <w:basedOn w:val="Bodytext"/>
    <w:rsid w:val="005E5B5C"/>
    <w:rPr>
      <w:color w:val="000000"/>
      <w:spacing w:val="1"/>
      <w:w w:val="100"/>
      <w:position w:val="0"/>
      <w:lang w:val="en-US"/>
    </w:rPr>
  </w:style>
  <w:style w:type="character" w:customStyle="1" w:styleId="BodytextDavid">
    <w:name w:val="Body text + David"/>
    <w:aliases w:val="11.5 pt,Spacing 0 pt,13 pt,Body text + 9 pt,Bold,Body text + 9.5 pt,Body text + Bold,Body text + Calibri,Italic"/>
    <w:basedOn w:val="Bodytext"/>
    <w:rsid w:val="005E5B5C"/>
    <w:rPr>
      <w:rFonts w:ascii="David" w:eastAsia="David" w:hAnsi="David" w:cs="David"/>
      <w:color w:val="000000"/>
      <w:spacing w:val="0"/>
      <w:w w:val="100"/>
      <w:position w:val="0"/>
      <w:sz w:val="23"/>
      <w:szCs w:val="23"/>
    </w:rPr>
  </w:style>
  <w:style w:type="paragraph" w:customStyle="1" w:styleId="Bodytext0">
    <w:name w:val="Body text"/>
    <w:basedOn w:val="Normal"/>
    <w:link w:val="Bodytext"/>
    <w:rsid w:val="005E5B5C"/>
    <w:pPr>
      <w:widowControl w:val="0"/>
      <w:shd w:val="clear" w:color="auto" w:fill="FFFFFF"/>
      <w:spacing w:before="780" w:after="180" w:line="360" w:lineRule="exact"/>
      <w:ind w:hanging="860"/>
      <w:jc w:val="both"/>
    </w:pPr>
    <w:rPr>
      <w:rFonts w:ascii="Book Antiqua" w:eastAsia="Book Antiqua" w:hAnsi="Book Antiqua" w:cs="Book Antiqua"/>
      <w:spacing w:val="2"/>
      <w:sz w:val="20"/>
      <w:szCs w:val="20"/>
    </w:rPr>
  </w:style>
  <w:style w:type="paragraph" w:styleId="ListParagraph">
    <w:name w:val="List Paragraph"/>
    <w:basedOn w:val="Normal"/>
    <w:uiPriority w:val="34"/>
    <w:qFormat/>
    <w:rsid w:val="003C1CE8"/>
    <w:pPr>
      <w:ind w:left="720"/>
      <w:contextualSpacing/>
    </w:pPr>
  </w:style>
  <w:style w:type="character" w:customStyle="1" w:styleId="Heading4">
    <w:name w:val="Heading #4_"/>
    <w:basedOn w:val="DefaultParagraphFont"/>
    <w:rsid w:val="00A55BA5"/>
    <w:rPr>
      <w:rFonts w:ascii="Book Antiqua" w:eastAsia="Book Antiqua" w:hAnsi="Book Antiqua" w:cs="Book Antiqua"/>
      <w:b/>
      <w:bCs/>
      <w:i w:val="0"/>
      <w:iCs w:val="0"/>
      <w:smallCaps w:val="0"/>
      <w:strike w:val="0"/>
      <w:spacing w:val="2"/>
      <w:sz w:val="31"/>
      <w:szCs w:val="31"/>
      <w:u w:val="none"/>
    </w:rPr>
  </w:style>
  <w:style w:type="character" w:customStyle="1" w:styleId="Heading40">
    <w:name w:val="Heading #4"/>
    <w:basedOn w:val="Heading4"/>
    <w:rsid w:val="00A55BA5"/>
    <w:rPr>
      <w:color w:val="5CA038"/>
      <w:w w:val="100"/>
      <w:position w:val="0"/>
      <w:lang w:val="en-US"/>
    </w:rPr>
  </w:style>
  <w:style w:type="character" w:customStyle="1" w:styleId="Heading5">
    <w:name w:val="Heading #5_"/>
    <w:basedOn w:val="DefaultParagraphFont"/>
    <w:rsid w:val="00A55BA5"/>
    <w:rPr>
      <w:rFonts w:ascii="Book Antiqua" w:eastAsia="Book Antiqua" w:hAnsi="Book Antiqua" w:cs="Book Antiqua"/>
      <w:b/>
      <w:bCs/>
      <w:i w:val="0"/>
      <w:iCs w:val="0"/>
      <w:smallCaps w:val="0"/>
      <w:strike w:val="0"/>
      <w:spacing w:val="-1"/>
      <w:u w:val="none"/>
    </w:rPr>
  </w:style>
  <w:style w:type="character" w:customStyle="1" w:styleId="Heading50">
    <w:name w:val="Heading #5"/>
    <w:basedOn w:val="Heading5"/>
    <w:rsid w:val="00A55BA5"/>
    <w:rPr>
      <w:color w:val="5CA038"/>
      <w:w w:val="100"/>
      <w:position w:val="0"/>
      <w:sz w:val="24"/>
      <w:szCs w:val="24"/>
      <w:lang w:val="en-US"/>
    </w:rPr>
  </w:style>
  <w:style w:type="character" w:customStyle="1" w:styleId="Bodytext20">
    <w:name w:val="Body text (20)_"/>
    <w:basedOn w:val="DefaultParagraphFont"/>
    <w:link w:val="Bodytext200"/>
    <w:rsid w:val="005500CB"/>
    <w:rPr>
      <w:rFonts w:ascii="Book Antiqua" w:eastAsia="Book Antiqua" w:hAnsi="Book Antiqua" w:cs="Book Antiqua"/>
      <w:i/>
      <w:iCs/>
      <w:spacing w:val="4"/>
      <w:sz w:val="20"/>
      <w:szCs w:val="20"/>
      <w:shd w:val="clear" w:color="auto" w:fill="FFFFFF"/>
    </w:rPr>
  </w:style>
  <w:style w:type="paragraph" w:customStyle="1" w:styleId="Bodytext200">
    <w:name w:val="Body text (20)"/>
    <w:basedOn w:val="Normal"/>
    <w:link w:val="Bodytext20"/>
    <w:rsid w:val="005500CB"/>
    <w:pPr>
      <w:widowControl w:val="0"/>
      <w:shd w:val="clear" w:color="auto" w:fill="FFFFFF"/>
      <w:spacing w:before="120" w:after="240" w:line="0" w:lineRule="atLeast"/>
      <w:jc w:val="both"/>
    </w:pPr>
    <w:rPr>
      <w:rFonts w:ascii="Book Antiqua" w:eastAsia="Book Antiqua" w:hAnsi="Book Antiqua" w:cs="Book Antiqua"/>
      <w:i/>
      <w:iCs/>
      <w:spacing w:val="4"/>
      <w:sz w:val="20"/>
      <w:szCs w:val="20"/>
    </w:rPr>
  </w:style>
  <w:style w:type="paragraph" w:styleId="Header">
    <w:name w:val="header"/>
    <w:basedOn w:val="Normal"/>
    <w:link w:val="HeaderChar"/>
    <w:uiPriority w:val="99"/>
    <w:semiHidden/>
    <w:unhideWhenUsed/>
    <w:rsid w:val="00713F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13F32"/>
  </w:style>
  <w:style w:type="paragraph" w:styleId="Footer">
    <w:name w:val="footer"/>
    <w:basedOn w:val="Normal"/>
    <w:link w:val="FooterChar"/>
    <w:uiPriority w:val="99"/>
    <w:unhideWhenUsed/>
    <w:rsid w:val="00713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F32"/>
  </w:style>
  <w:style w:type="character" w:customStyle="1" w:styleId="Heading72">
    <w:name w:val="Heading #7 (2)_"/>
    <w:basedOn w:val="DefaultParagraphFont"/>
    <w:rsid w:val="0076071D"/>
    <w:rPr>
      <w:rFonts w:ascii="Book Antiqua" w:eastAsia="Book Antiqua" w:hAnsi="Book Antiqua" w:cs="Book Antiqua"/>
      <w:b/>
      <w:bCs/>
      <w:i w:val="0"/>
      <w:iCs w:val="0"/>
      <w:smallCaps w:val="0"/>
      <w:strike w:val="0"/>
      <w:spacing w:val="-1"/>
      <w:u w:val="none"/>
    </w:rPr>
  </w:style>
  <w:style w:type="character" w:customStyle="1" w:styleId="Heading720">
    <w:name w:val="Heading #7 (2)"/>
    <w:basedOn w:val="Heading72"/>
    <w:rsid w:val="0076071D"/>
    <w:rPr>
      <w:color w:val="5CA038"/>
      <w:w w:val="100"/>
      <w:position w:val="0"/>
      <w:sz w:val="24"/>
      <w:szCs w:val="24"/>
      <w:lang w:val="en-US"/>
    </w:rPr>
  </w:style>
  <w:style w:type="table" w:styleId="TableGrid">
    <w:name w:val="Table Grid"/>
    <w:basedOn w:val="TableNormal"/>
    <w:uiPriority w:val="59"/>
    <w:rsid w:val="00B32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4">
    <w:name w:val="Heading #5 (4)_"/>
    <w:basedOn w:val="DefaultParagraphFont"/>
    <w:rsid w:val="00F41355"/>
    <w:rPr>
      <w:rFonts w:ascii="Book Antiqua" w:eastAsia="Book Antiqua" w:hAnsi="Book Antiqua" w:cs="Book Antiqua"/>
      <w:b/>
      <w:bCs/>
      <w:i w:val="0"/>
      <w:iCs w:val="0"/>
      <w:smallCaps w:val="0"/>
      <w:strike w:val="0"/>
      <w:spacing w:val="1"/>
      <w:sz w:val="31"/>
      <w:szCs w:val="31"/>
      <w:u w:val="none"/>
    </w:rPr>
  </w:style>
  <w:style w:type="character" w:customStyle="1" w:styleId="Bodytext15">
    <w:name w:val="Body text (15)_"/>
    <w:basedOn w:val="DefaultParagraphFont"/>
    <w:link w:val="Bodytext150"/>
    <w:rsid w:val="00F41355"/>
    <w:rPr>
      <w:rFonts w:ascii="Book Antiqua" w:eastAsia="Book Antiqua" w:hAnsi="Book Antiqua" w:cs="Book Antiqua"/>
      <w:b/>
      <w:bCs/>
      <w:spacing w:val="1"/>
      <w:sz w:val="20"/>
      <w:szCs w:val="20"/>
      <w:shd w:val="clear" w:color="auto" w:fill="FFFFFF"/>
    </w:rPr>
  </w:style>
  <w:style w:type="character" w:customStyle="1" w:styleId="Heading540">
    <w:name w:val="Heading #5 (4)"/>
    <w:basedOn w:val="Heading54"/>
    <w:rsid w:val="00F41355"/>
    <w:rPr>
      <w:color w:val="5CA038"/>
      <w:w w:val="100"/>
      <w:position w:val="0"/>
      <w:lang w:val="en-US"/>
    </w:rPr>
  </w:style>
  <w:style w:type="paragraph" w:customStyle="1" w:styleId="Bodytext150">
    <w:name w:val="Body text (15)"/>
    <w:basedOn w:val="Normal"/>
    <w:link w:val="Bodytext15"/>
    <w:rsid w:val="00F41355"/>
    <w:pPr>
      <w:widowControl w:val="0"/>
      <w:shd w:val="clear" w:color="auto" w:fill="FFFFFF"/>
      <w:spacing w:before="180" w:after="300" w:line="0" w:lineRule="atLeast"/>
      <w:ind w:hanging="860"/>
      <w:jc w:val="both"/>
    </w:pPr>
    <w:rPr>
      <w:rFonts w:ascii="Book Antiqua" w:eastAsia="Book Antiqua" w:hAnsi="Book Antiqua" w:cs="Book Antiqua"/>
      <w:b/>
      <w:bCs/>
      <w:spacing w:val="1"/>
      <w:sz w:val="20"/>
      <w:szCs w:val="20"/>
    </w:rPr>
  </w:style>
  <w:style w:type="character" w:customStyle="1" w:styleId="Heading54Spacing0pt">
    <w:name w:val="Heading #5 (4) + Spacing 0 pt"/>
    <w:basedOn w:val="Heading54"/>
    <w:rsid w:val="00582EF5"/>
    <w:rPr>
      <w:color w:val="5CA038"/>
      <w:spacing w:val="2"/>
      <w:w w:val="100"/>
      <w:position w:val="0"/>
      <w:lang w:val="en-US"/>
    </w:rPr>
  </w:style>
  <w:style w:type="character" w:customStyle="1" w:styleId="BodytextSpacing2pt">
    <w:name w:val="Body text + Spacing 2 pt"/>
    <w:basedOn w:val="Bodytext"/>
    <w:rsid w:val="0008453F"/>
    <w:rPr>
      <w:b w:val="0"/>
      <w:bCs w:val="0"/>
      <w:i w:val="0"/>
      <w:iCs w:val="0"/>
      <w:smallCaps w:val="0"/>
      <w:strike w:val="0"/>
      <w:color w:val="000000"/>
      <w:spacing w:val="54"/>
      <w:w w:val="100"/>
      <w:position w:val="0"/>
      <w:u w:val="none"/>
      <w:lang w:val="en-US"/>
    </w:rPr>
  </w:style>
  <w:style w:type="character" w:customStyle="1" w:styleId="BodytextSpacing1pt">
    <w:name w:val="Body text + Spacing 1 pt"/>
    <w:basedOn w:val="Bodytext"/>
    <w:rsid w:val="004B491F"/>
    <w:rPr>
      <w:b w:val="0"/>
      <w:bCs w:val="0"/>
      <w:i w:val="0"/>
      <w:iCs w:val="0"/>
      <w:smallCaps w:val="0"/>
      <w:strike w:val="0"/>
      <w:color w:val="000000"/>
      <w:spacing w:val="23"/>
      <w:w w:val="100"/>
      <w:position w:val="0"/>
      <w:u w:val="none"/>
      <w:lang w:val="en-US"/>
    </w:rPr>
  </w:style>
  <w:style w:type="character" w:customStyle="1" w:styleId="Bodytext13">
    <w:name w:val="Body text (13)_"/>
    <w:basedOn w:val="DefaultParagraphFont"/>
    <w:link w:val="Bodytext130"/>
    <w:rsid w:val="00635BDF"/>
    <w:rPr>
      <w:rFonts w:ascii="Book Antiqua" w:eastAsia="Book Antiqua" w:hAnsi="Book Antiqua" w:cs="Book Antiqua"/>
      <w:b/>
      <w:bCs/>
      <w:sz w:val="28"/>
      <w:szCs w:val="28"/>
      <w:shd w:val="clear" w:color="auto" w:fill="FFFFFF"/>
    </w:rPr>
  </w:style>
  <w:style w:type="paragraph" w:customStyle="1" w:styleId="Bodytext130">
    <w:name w:val="Body text (13)"/>
    <w:basedOn w:val="Normal"/>
    <w:link w:val="Bodytext13"/>
    <w:rsid w:val="00635BDF"/>
    <w:pPr>
      <w:widowControl w:val="0"/>
      <w:shd w:val="clear" w:color="auto" w:fill="FFFFFF"/>
      <w:spacing w:after="1200" w:line="0" w:lineRule="atLeast"/>
      <w:ind w:hanging="440"/>
    </w:pPr>
    <w:rPr>
      <w:rFonts w:ascii="Book Antiqua" w:eastAsia="Book Antiqua" w:hAnsi="Book Antiqua" w:cs="Book Antiqua"/>
      <w:b/>
      <w:b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pcdcs.assam@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rhmassam.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rhmassa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E973D-A259-49CA-A30C-6F67AC5D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36</Pages>
  <Words>8997</Words>
  <Characters>51286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Kabita -NCD</dc:creator>
  <cp:keywords/>
  <dc:description/>
  <cp:lastModifiedBy>Dr Kabita -NCD</cp:lastModifiedBy>
  <cp:revision>34</cp:revision>
  <dcterms:created xsi:type="dcterms:W3CDTF">2016-11-02T10:52:00Z</dcterms:created>
  <dcterms:modified xsi:type="dcterms:W3CDTF">2016-11-25T10:21:00Z</dcterms:modified>
</cp:coreProperties>
</file>